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DA" w:rsidRDefault="00B554DA" w:rsidP="00B554DA"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B554DA" w:rsidTr="000E4A82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DA" w:rsidRDefault="00B554DA" w:rsidP="000E4A82"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</w:rPr>
              <w:t>企业信息</w:t>
            </w:r>
          </w:p>
        </w:tc>
      </w:tr>
      <w:tr w:rsidR="00B554DA" w:rsidTr="000E4A82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中航鼎衡造船有限公司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913210127855861356</w:t>
            </w:r>
          </w:p>
        </w:tc>
      </w:tr>
      <w:tr w:rsidR="00B554DA" w:rsidTr="000E4A8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江苏省扬州市江都区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许聆琳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15371296002</w:t>
            </w:r>
          </w:p>
        </w:tc>
      </w:tr>
      <w:tr w:rsidR="00B554DA" w:rsidTr="000E4A8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</w:p>
        </w:tc>
      </w:tr>
      <w:tr w:rsidR="00B554DA" w:rsidTr="000E4A8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600</w:t>
            </w:r>
          </w:p>
        </w:tc>
      </w:tr>
      <w:tr w:rsidR="00B554DA" w:rsidTr="000E4A82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DA" w:rsidRDefault="00B554DA" w:rsidP="000E4A82"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</w:rPr>
              <w:t>需求信息</w:t>
            </w:r>
          </w:p>
        </w:tc>
      </w:tr>
      <w:tr w:rsidR="00B554DA" w:rsidTr="000E4A82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技术需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sz w:val="24"/>
              </w:rPr>
              <w:t>技术研发（关键、核心技术）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sz w:val="24"/>
              </w:rPr>
              <w:t>产品研发（产品升级、新产品研发）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sym w:font="Wingdings 2" w:char="00A3"/>
            </w:r>
            <w:r>
              <w:rPr>
                <w:rFonts w:cs="宋体" w:hint="eastAsia"/>
                <w:sz w:val="24"/>
              </w:rPr>
              <w:t>技术改造（设备、研发生产条件）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sym w:font="Wingdings 2" w:char="00A3"/>
            </w:r>
            <w:r>
              <w:rPr>
                <w:rFonts w:cs="宋体" w:hint="eastAsia"/>
                <w:sz w:val="24"/>
              </w:rPr>
              <w:t>技术配套（技术、产品等配套合作）</w:t>
            </w:r>
          </w:p>
        </w:tc>
      </w:tr>
      <w:tr w:rsidR="00B554DA" w:rsidTr="000E4A82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需求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eastAsia="宋体" w:cs="宋体"/>
                <w:kern w:val="0"/>
                <w:sz w:val="24"/>
              </w:rPr>
            </w:pPr>
            <w:r>
              <w:rPr>
                <w:rFonts w:eastAsia="宋体" w:cs="宋体" w:hint="eastAsia"/>
                <w:kern w:val="0"/>
                <w:sz w:val="24"/>
              </w:rPr>
              <w:t>不锈钢板变形控制、不锈钢板在吊装运输、加工、焊接过程中产生的变形；</w:t>
            </w:r>
          </w:p>
          <w:p w:rsidR="00B554DA" w:rsidRPr="008227FC" w:rsidRDefault="00B554DA" w:rsidP="000E4A82">
            <w:pPr>
              <w:ind w:firstLine="480"/>
              <w:rPr>
                <w:rFonts w:eastAsia="宋体"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</w:tr>
      <w:tr w:rsidR="00B554DA" w:rsidTr="000E4A82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需求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（包括主要技术、条件、成熟度、成本等指标）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eastAsia="宋体"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不锈钢板从钢厂轧制完成后，最终焊接成为不锈钢内壳的船体分段，在过程中因吊装运输加工焊接等加工过程，使得分段的平整度达不到船级社、船东要求，内应力过大产生整体或局部变形，如何来消除各过程产生的变形，特别是焊接过程中产生的变形；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</w:tc>
      </w:tr>
      <w:tr w:rsidR="00B554DA" w:rsidTr="000E4A82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现有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基础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eastAsia="宋体" w:cs="宋体"/>
                <w:kern w:val="0"/>
                <w:sz w:val="24"/>
              </w:rPr>
            </w:pPr>
            <w:r>
              <w:rPr>
                <w:rFonts w:eastAsia="宋体" w:cs="宋体" w:hint="eastAsia"/>
                <w:kern w:val="0"/>
                <w:sz w:val="24"/>
              </w:rPr>
              <w:t>公司有专业的不锈钢生产车间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</w:tr>
      <w:tr w:rsidR="00B554DA" w:rsidTr="000E4A82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简要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B554DA" w:rsidRDefault="00B554DA" w:rsidP="000E4A82">
            <w:pPr>
              <w:ind w:firstLine="480"/>
              <w:rPr>
                <w:rFonts w:eastAsia="宋体"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武汉理工大学</w:t>
            </w:r>
          </w:p>
          <w:p w:rsidR="00B554DA" w:rsidRDefault="00B554DA" w:rsidP="000E4A82">
            <w:pPr>
              <w:ind w:firstLine="480"/>
              <w:rPr>
                <w:rFonts w:eastAsia="宋体"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上海海事大学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</w:p>
        </w:tc>
      </w:tr>
      <w:tr w:rsidR="00B554DA" w:rsidTr="000E4A82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合作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sz w:val="24"/>
              </w:rPr>
              <w:t>技术转让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□技术入股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sz w:val="24"/>
              </w:rPr>
              <w:t>联合开发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sz w:val="24"/>
              </w:rPr>
              <w:t>委托研发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sz w:val="24"/>
              </w:rPr>
              <w:t>委托团队、专家长期技术服务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□共建新研发、生产实体</w:t>
            </w:r>
          </w:p>
        </w:tc>
      </w:tr>
      <w:tr w:rsidR="00B554DA" w:rsidTr="000E4A82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pStyle w:val="ListParagraph1"/>
              <w:ind w:firstLineChars="0" w:firstLine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技术转移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研发费用加计扣除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知识产权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</w:t>
            </w:r>
          </w:p>
          <w:p w:rsidR="00B554DA" w:rsidRDefault="00B554DA" w:rsidP="000E4A82">
            <w:pPr>
              <w:pStyle w:val="ListParagraph1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□行业政策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□科技政策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□招标采购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B554DA" w:rsidRDefault="00B554DA" w:rsidP="000E4A82">
            <w:pPr>
              <w:pStyle w:val="ListParagraph1"/>
              <w:ind w:firstLineChars="0" w:firstLine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□产品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□其他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B554DA" w:rsidTr="000E4A82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DA" w:rsidRDefault="00B554DA" w:rsidP="000E4A82"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</w:rPr>
              <w:t>管理信息</w:t>
            </w:r>
          </w:p>
        </w:tc>
      </w:tr>
      <w:tr w:rsidR="00B554DA" w:rsidTr="000E4A82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同意公开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kern w:val="0"/>
                <w:sz w:val="24"/>
              </w:rPr>
              <w:t>是</w:t>
            </w:r>
            <w:r>
              <w:rPr>
                <w:rFonts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□否</w:t>
            </w:r>
          </w:p>
          <w:p w:rsidR="00B554DA" w:rsidRDefault="00B554DA" w:rsidP="000E4A82">
            <w:pPr>
              <w:ind w:firstLine="480"/>
              <w:rPr>
                <w:rFonts w:cs="宋体"/>
                <w:sz w:val="24"/>
                <w:u w:val="single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□</w:t>
            </w:r>
            <w:r>
              <w:rPr>
                <w:rFonts w:cs="宋体" w:hint="eastAsia"/>
                <w:kern w:val="0"/>
                <w:sz w:val="24"/>
              </w:rPr>
              <w:t>部分公开</w:t>
            </w:r>
            <w:r>
              <w:rPr>
                <w:rFonts w:cs="宋体" w:hint="eastAsia"/>
                <w:kern w:val="0"/>
                <w:sz w:val="24"/>
              </w:rPr>
              <w:t>(</w:t>
            </w:r>
            <w:r>
              <w:rPr>
                <w:rFonts w:cs="宋体" w:hint="eastAsia"/>
                <w:kern w:val="0"/>
                <w:sz w:val="24"/>
              </w:rPr>
              <w:t>说明）</w:t>
            </w:r>
            <w:r>
              <w:rPr>
                <w:rFonts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B554DA" w:rsidTr="000E4A8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同意接受</w:t>
            </w:r>
          </w:p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A3"/>
            </w:r>
            <w:r>
              <w:rPr>
                <w:rFonts w:cs="宋体" w:hint="eastAsia"/>
                <w:kern w:val="0"/>
                <w:sz w:val="24"/>
              </w:rPr>
              <w:t>是</w:t>
            </w:r>
            <w:r>
              <w:rPr>
                <w:rFonts w:cs="宋体" w:hint="eastAsia"/>
                <w:kern w:val="0"/>
                <w:sz w:val="24"/>
              </w:rPr>
              <w:t xml:space="preserve">                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kern w:val="0"/>
                <w:sz w:val="24"/>
              </w:rPr>
              <w:t>否</w:t>
            </w:r>
          </w:p>
        </w:tc>
      </w:tr>
      <w:tr w:rsidR="00B554DA" w:rsidTr="000E4A8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A3"/>
            </w:r>
            <w:r>
              <w:rPr>
                <w:rFonts w:cs="宋体" w:hint="eastAsia"/>
                <w:kern w:val="0"/>
                <w:sz w:val="24"/>
              </w:rPr>
              <w:t>是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kern w:val="0"/>
                <w:sz w:val="24"/>
              </w:rPr>
              <w:t>否</w:t>
            </w:r>
          </w:p>
        </w:tc>
      </w:tr>
      <w:tr w:rsidR="00B554DA" w:rsidTr="000E4A8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DA" w:rsidRDefault="00B554DA" w:rsidP="000E4A82">
            <w:pPr>
              <w:ind w:firstLine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DA" w:rsidRDefault="00B554DA" w:rsidP="000E4A82">
            <w:pPr>
              <w:ind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□</w:t>
            </w:r>
            <w:r>
              <w:rPr>
                <w:rFonts w:cs="宋体" w:hint="eastAsia"/>
                <w:kern w:val="0"/>
                <w:sz w:val="24"/>
              </w:rPr>
              <w:t>是，金额</w:t>
            </w:r>
            <w:r>
              <w:rPr>
                <w:rFonts w:cs="宋体" w:hint="eastAsia"/>
                <w:sz w:val="24"/>
                <w:u w:val="single"/>
              </w:rPr>
              <w:t xml:space="preserve">              </w:t>
            </w:r>
            <w:r>
              <w:rPr>
                <w:rFonts w:cs="宋体" w:hint="eastAsia"/>
                <w:sz w:val="24"/>
              </w:rPr>
              <w:t>万元。</w:t>
            </w:r>
            <w:r>
              <w:rPr>
                <w:rFonts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sym w:font="Wingdings 2" w:char="0052"/>
            </w:r>
            <w:r>
              <w:rPr>
                <w:rFonts w:cs="宋体" w:hint="eastAsia"/>
                <w:kern w:val="0"/>
                <w:sz w:val="24"/>
              </w:rPr>
              <w:t>否</w:t>
            </w:r>
          </w:p>
          <w:p w:rsidR="00B554DA" w:rsidRDefault="00B554DA" w:rsidP="000E4A82"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br/>
              <w:t xml:space="preserve">                     </w:t>
            </w:r>
            <w:r>
              <w:rPr>
                <w:rFonts w:cs="宋体" w:hint="eastAsia"/>
                <w:kern w:val="0"/>
                <w:sz w:val="24"/>
              </w:rPr>
              <w:t>法人代表：</w:t>
            </w:r>
            <w:r>
              <w:rPr>
                <w:rFonts w:cs="宋体" w:hint="eastAsia"/>
                <w:kern w:val="0"/>
                <w:sz w:val="24"/>
              </w:rPr>
              <w:t xml:space="preserve">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1E14B4" w:rsidRDefault="001E14B4">
      <w:pPr>
        <w:ind w:firstLine="640"/>
      </w:pPr>
      <w:bookmarkStart w:id="0" w:name="_GoBack"/>
      <w:bookmarkEnd w:id="0"/>
    </w:p>
    <w:sectPr w:rsidR="001E14B4" w:rsidSect="00C5257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DA"/>
    <w:rsid w:val="001E14B4"/>
    <w:rsid w:val="00B554DA"/>
    <w:rsid w:val="00C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11204AA-91AC-FC48-88D1-03C3C1A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4DA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B554DA"/>
    <w:pPr>
      <w:ind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2018-08-10T03:10:00Z</dcterms:created>
  <dcterms:modified xsi:type="dcterms:W3CDTF">2018-08-10T03:10:00Z</dcterms:modified>
</cp:coreProperties>
</file>