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0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106"/>
        <w:gridCol w:w="1632"/>
        <w:gridCol w:w="1158"/>
        <w:gridCol w:w="329"/>
        <w:gridCol w:w="535"/>
        <w:gridCol w:w="600"/>
        <w:gridCol w:w="140"/>
        <w:gridCol w:w="459"/>
        <w:gridCol w:w="250"/>
        <w:gridCol w:w="16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3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企业名称</w:t>
            </w:r>
          </w:p>
        </w:tc>
        <w:tc>
          <w:tcPr>
            <w:tcW w:w="3119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墨零（上海）环保科技发展有限公司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机构代码</w:t>
            </w:r>
          </w:p>
        </w:tc>
        <w:tc>
          <w:tcPr>
            <w:tcW w:w="2400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/>
              </w:rPr>
              <w:t>91310230MA1K0EWP34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域</w:t>
            </w:r>
          </w:p>
        </w:tc>
        <w:tc>
          <w:tcPr>
            <w:tcW w:w="16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江苏南京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陈永海</w:t>
            </w:r>
          </w:p>
        </w:tc>
        <w:tc>
          <w:tcPr>
            <w:tcW w:w="84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电话</w:t>
            </w:r>
          </w:p>
        </w:tc>
        <w:tc>
          <w:tcPr>
            <w:tcW w:w="169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18621207100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行业领域</w:t>
            </w:r>
          </w:p>
        </w:tc>
        <w:tc>
          <w:tcPr>
            <w:tcW w:w="3654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环保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水处理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2017年销售收入</w:t>
            </w:r>
          </w:p>
        </w:tc>
        <w:tc>
          <w:tcPr>
            <w:tcW w:w="3654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-----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3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10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bookmarkStart w:id="0" w:name="OLE_LINK8"/>
            <w:bookmarkStart w:id="1" w:name="OLE_LINK9"/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sz w:val="24"/>
              </w:rPr>
              <w:t>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10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对矿山污水进行井下泥水分离。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10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pStyle w:val="17"/>
              <w:numPr>
                <w:numId w:val="0"/>
              </w:numPr>
              <w:ind w:left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传统井下污水处理方式为通过中央水仓集中收集后，再经水泵输送至地表污水处理厂处理，现拟通过技术创新，在井下对污水进行直接固液分离。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10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企业目前有着自己的生产基地，已研发出1000-10000m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vertAlign w:val="superscript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/d的一体化污水处理装置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井下污水分离装置正在进行最后调试工作。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10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希望与国内外研究环保设备，尤其是污水治理设备类的相关高校、科研院所开展产学研合作；合作方对固液分离，设备这一块需有着多年研发及工程实践经验。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10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sz w:val="24"/>
              </w:rPr>
              <w:t>技术转让</w:t>
            </w:r>
            <w:r>
              <w:rPr>
                <w:rFonts w:ascii="仿宋_GB2312" w:hAnsi="宋体" w:eastAsia="仿宋_GB2312" w:cs="宋体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□技术入股</w:t>
            </w:r>
            <w:r>
              <w:rPr>
                <w:rFonts w:ascii="仿宋_GB2312" w:hAnsi="宋体" w:eastAsia="仿宋_GB2312" w:cs="宋体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</w:rPr>
              <w:t>□联合开发</w:t>
            </w:r>
            <w:r>
              <w:rPr>
                <w:rFonts w:ascii="仿宋_GB2312" w:hAnsi="宋体" w:eastAsia="仿宋_GB2312" w:cs="宋体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</w:rPr>
              <w:t>□委托研发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sz w:val="24"/>
              </w:rPr>
              <w:t>委托团队、专家长期技术服务</w:t>
            </w:r>
            <w:r>
              <w:rPr>
                <w:rFonts w:ascii="仿宋_GB2312" w:hAnsi="宋体" w:eastAsia="仿宋_GB2312" w:cs="宋体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2"/>
            <w:tcBorders>
              <w:left w:val="nil"/>
            </w:tcBorders>
            <w:vAlign w:val="center"/>
          </w:tcPr>
          <w:p>
            <w:pPr>
              <w:pStyle w:val="13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技术转移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□研发费用加计扣除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□知识产权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□科技金融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</w:t>
            </w:r>
          </w:p>
          <w:p>
            <w:pPr>
              <w:pStyle w:val="13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□检验检测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□质量体系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eastAsia="仿宋_GB2312"/>
                <w:sz w:val="24"/>
                <w:szCs w:val="24"/>
              </w:rPr>
              <w:t>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eastAsia="仿宋_GB2312"/>
                <w:sz w:val="24"/>
                <w:szCs w:val="24"/>
              </w:rPr>
              <w:t>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pStyle w:val="13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eastAsia="仿宋_GB2312"/>
                <w:sz w:val="24"/>
                <w:szCs w:val="24"/>
              </w:rPr>
              <w:t>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3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11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说明）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11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11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11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法人代表：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徐荣</w:t>
            </w:r>
            <w:bookmarkStart w:id="2" w:name="_GoBack"/>
            <w:bookmarkEnd w:id="2"/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2018年07月30日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7C"/>
    <w:rsid w:val="0002625D"/>
    <w:rsid w:val="0004753C"/>
    <w:rsid w:val="00076C5C"/>
    <w:rsid w:val="000858C2"/>
    <w:rsid w:val="000970B8"/>
    <w:rsid w:val="000F3017"/>
    <w:rsid w:val="000F3D06"/>
    <w:rsid w:val="0016217C"/>
    <w:rsid w:val="00172525"/>
    <w:rsid w:val="00190073"/>
    <w:rsid w:val="001A4430"/>
    <w:rsid w:val="00251CD8"/>
    <w:rsid w:val="00295F88"/>
    <w:rsid w:val="002D0F91"/>
    <w:rsid w:val="002F0582"/>
    <w:rsid w:val="00325927"/>
    <w:rsid w:val="00341EC3"/>
    <w:rsid w:val="00343A26"/>
    <w:rsid w:val="00390745"/>
    <w:rsid w:val="003F5AC8"/>
    <w:rsid w:val="004560E3"/>
    <w:rsid w:val="004638B3"/>
    <w:rsid w:val="005B6770"/>
    <w:rsid w:val="00646024"/>
    <w:rsid w:val="007559DB"/>
    <w:rsid w:val="007961D9"/>
    <w:rsid w:val="007C172B"/>
    <w:rsid w:val="008471A0"/>
    <w:rsid w:val="008A0EA9"/>
    <w:rsid w:val="008A0FCA"/>
    <w:rsid w:val="008E0937"/>
    <w:rsid w:val="008F4130"/>
    <w:rsid w:val="008F4848"/>
    <w:rsid w:val="00956D3A"/>
    <w:rsid w:val="009D156C"/>
    <w:rsid w:val="009E0E8B"/>
    <w:rsid w:val="00A2492E"/>
    <w:rsid w:val="00A871C2"/>
    <w:rsid w:val="00AA691A"/>
    <w:rsid w:val="00B12B89"/>
    <w:rsid w:val="00B26507"/>
    <w:rsid w:val="00B46C3E"/>
    <w:rsid w:val="00BA0413"/>
    <w:rsid w:val="00BC1782"/>
    <w:rsid w:val="00BD6EE9"/>
    <w:rsid w:val="00BE12DF"/>
    <w:rsid w:val="00C41F48"/>
    <w:rsid w:val="00C52F63"/>
    <w:rsid w:val="00C61EF1"/>
    <w:rsid w:val="00D545EA"/>
    <w:rsid w:val="00D82D34"/>
    <w:rsid w:val="00DA4030"/>
    <w:rsid w:val="00DB6E2A"/>
    <w:rsid w:val="00DE5599"/>
    <w:rsid w:val="00DF68F3"/>
    <w:rsid w:val="00DF6F99"/>
    <w:rsid w:val="00E61243"/>
    <w:rsid w:val="00E7188B"/>
    <w:rsid w:val="00ED7A9C"/>
    <w:rsid w:val="00F31037"/>
    <w:rsid w:val="00F41C9C"/>
    <w:rsid w:val="00F95C30"/>
    <w:rsid w:val="00F960F8"/>
    <w:rsid w:val="00FD4C24"/>
    <w:rsid w:val="160A0AA6"/>
    <w:rsid w:val="6C9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2"/>
    <w:uiPriority w:val="99"/>
    <w:rPr>
      <w:rFonts w:ascii="仿宋_GB2312" w:eastAsia="仿宋_GB2312"/>
      <w:spacing w:val="-4"/>
      <w:sz w:val="16"/>
      <w:szCs w:val="16"/>
    </w:rPr>
  </w:style>
  <w:style w:type="paragraph" w:styleId="3">
    <w:name w:val="Body Text"/>
    <w:basedOn w:val="1"/>
    <w:link w:val="11"/>
    <w:uiPriority w:val="99"/>
    <w:pPr>
      <w:spacing w:after="120"/>
    </w:pPr>
    <w:rPr>
      <w:sz w:val="24"/>
      <w:szCs w:val="24"/>
    </w:r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uiPriority w:val="99"/>
    <w:rPr>
      <w:rFonts w:cs="Times New Roman"/>
      <w:color w:val="800080"/>
      <w:u w:val="single"/>
    </w:rPr>
  </w:style>
  <w:style w:type="character" w:styleId="9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1">
    <w:name w:val="正文文本 Char"/>
    <w:basedOn w:val="7"/>
    <w:link w:val="3"/>
    <w:locked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12">
    <w:name w:val="正文文本 3 Char"/>
    <w:basedOn w:val="7"/>
    <w:link w:val="2"/>
    <w:locked/>
    <w:uiPriority w:val="99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13">
    <w:name w:val="List Paragraph1"/>
    <w:basedOn w:val="1"/>
    <w:uiPriority w:val="99"/>
    <w:pPr>
      <w:ind w:firstLine="420" w:firstLineChars="200"/>
    </w:pPr>
  </w:style>
  <w:style w:type="character" w:customStyle="1" w:styleId="14">
    <w:name w:val="批注框文本 Char"/>
    <w:basedOn w:val="7"/>
    <w:link w:val="4"/>
    <w:semiHidden/>
    <w:locked/>
    <w:uiPriority w:val="99"/>
    <w:rPr>
      <w:rFonts w:cs="Times New Roman"/>
      <w:sz w:val="2"/>
    </w:rPr>
  </w:style>
  <w:style w:type="character" w:customStyle="1" w:styleId="15">
    <w:name w:val="页眉 Char"/>
    <w:basedOn w:val="7"/>
    <w:link w:val="6"/>
    <w:uiPriority w:val="99"/>
    <w:rPr>
      <w:sz w:val="18"/>
      <w:szCs w:val="18"/>
    </w:rPr>
  </w:style>
  <w:style w:type="character" w:customStyle="1" w:styleId="16">
    <w:name w:val="页脚 Char"/>
    <w:basedOn w:val="7"/>
    <w:link w:val="5"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254</Words>
  <Characters>1450</Characters>
  <Lines>12</Lines>
  <Paragraphs>3</Paragraphs>
  <TotalTime>124</TotalTime>
  <ScaleCrop>false</ScaleCrop>
  <LinksUpToDate>false</LinksUpToDate>
  <CharactersWithSpaces>1701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2018-07-17T06:23:00Z</dcterms:created>
  <dc:creator>贺佳</dc:creator>
  <cp:lastModifiedBy>文襄到哪儿都是蚊香</cp:lastModifiedBy>
  <dcterms:modified xsi:type="dcterms:W3CDTF">2018-07-31T01:57:25Z</dcterms:modified>
  <dc:title>关于征集第二届中国创新挑战赛（上海）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