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352" w:rsidRDefault="00E35352" w:rsidP="00E35352">
      <w:pPr>
        <w:pStyle w:val="1"/>
      </w:pPr>
      <w:r>
        <w:rPr>
          <w:rFonts w:hint="eastAsia"/>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1060"/>
        <w:gridCol w:w="155"/>
        <w:gridCol w:w="284"/>
        <w:gridCol w:w="1454"/>
        <w:gridCol w:w="1158"/>
        <w:gridCol w:w="864"/>
        <w:gridCol w:w="600"/>
        <w:gridCol w:w="599"/>
        <w:gridCol w:w="534"/>
        <w:gridCol w:w="1407"/>
      </w:tblGrid>
      <w:tr w:rsidR="00E35352" w:rsidRPr="00594EAE" w:rsidTr="001822B1">
        <w:tc>
          <w:tcPr>
            <w:tcW w:w="8745" w:type="dxa"/>
            <w:gridSpan w:val="11"/>
            <w:tcBorders>
              <w:top w:val="single" w:sz="4" w:space="0" w:color="auto"/>
              <w:left w:val="single" w:sz="4" w:space="0" w:color="auto"/>
              <w:bottom w:val="single" w:sz="4" w:space="0" w:color="auto"/>
              <w:right w:val="single" w:sz="4" w:space="0" w:color="auto"/>
            </w:tcBorders>
          </w:tcPr>
          <w:p w:rsidR="00E35352" w:rsidRDefault="00E35352" w:rsidP="001822B1">
            <w:pPr>
              <w:ind w:firstLineChars="0" w:firstLine="0"/>
              <w:jc w:val="center"/>
              <w:rPr>
                <w:rFonts w:cs="宋体"/>
                <w:sz w:val="24"/>
                <w:u w:val="single"/>
              </w:rPr>
            </w:pPr>
            <w:r>
              <w:rPr>
                <w:rFonts w:cs="宋体" w:hint="eastAsia"/>
                <w:b/>
                <w:bCs/>
                <w:sz w:val="24"/>
              </w:rPr>
              <w:t>企业信息</w:t>
            </w:r>
          </w:p>
        </w:tc>
      </w:tr>
      <w:tr w:rsidR="00E35352" w:rsidRPr="00594EAE" w:rsidTr="001822B1">
        <w:trPr>
          <w:trHeight w:val="342"/>
        </w:trPr>
        <w:tc>
          <w:tcPr>
            <w:tcW w:w="2129" w:type="dxa"/>
            <w:gridSpan w:val="4"/>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企业名称</w:t>
            </w:r>
          </w:p>
        </w:tc>
        <w:tc>
          <w:tcPr>
            <w:tcW w:w="3476" w:type="dxa"/>
            <w:gridSpan w:val="3"/>
            <w:tcBorders>
              <w:top w:val="single" w:sz="4" w:space="0" w:color="auto"/>
              <w:left w:val="nil"/>
              <w:bottom w:val="single" w:sz="4" w:space="0" w:color="auto"/>
              <w:right w:val="single" w:sz="4" w:space="0" w:color="auto"/>
            </w:tcBorders>
            <w:vAlign w:val="center"/>
          </w:tcPr>
          <w:p w:rsidR="00E35352" w:rsidRPr="00594EAE" w:rsidRDefault="00E35352" w:rsidP="001822B1">
            <w:pPr>
              <w:ind w:firstLineChars="0" w:firstLine="0"/>
              <w:rPr>
                <w:kern w:val="0"/>
                <w:sz w:val="24"/>
              </w:rPr>
            </w:pPr>
            <w:r w:rsidRPr="00594EAE">
              <w:rPr>
                <w:rFonts w:ascii="仿宋_GB2312" w:hint="eastAsia"/>
                <w:kern w:val="0"/>
                <w:sz w:val="24"/>
              </w:rPr>
              <w:t>上海东富龙科技股份有限公司</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机构代码</w:t>
            </w:r>
          </w:p>
        </w:tc>
        <w:tc>
          <w:tcPr>
            <w:tcW w:w="1941" w:type="dxa"/>
            <w:gridSpan w:val="2"/>
            <w:tcBorders>
              <w:top w:val="single" w:sz="4" w:space="0" w:color="auto"/>
              <w:left w:val="nil"/>
              <w:bottom w:val="single" w:sz="4" w:space="0" w:color="auto"/>
              <w:right w:val="single" w:sz="4" w:space="0" w:color="auto"/>
            </w:tcBorders>
            <w:vAlign w:val="center"/>
          </w:tcPr>
          <w:p w:rsidR="00E35352" w:rsidRPr="00594EAE" w:rsidRDefault="00E35352" w:rsidP="001822B1">
            <w:pPr>
              <w:ind w:firstLineChars="0" w:firstLine="0"/>
              <w:jc w:val="center"/>
              <w:rPr>
                <w:kern w:val="0"/>
                <w:sz w:val="18"/>
                <w:szCs w:val="18"/>
              </w:rPr>
            </w:pPr>
            <w:r w:rsidRPr="00594EAE">
              <w:rPr>
                <w:rFonts w:ascii="仿宋_GB2312"/>
                <w:kern w:val="0"/>
                <w:sz w:val="18"/>
                <w:szCs w:val="18"/>
              </w:rPr>
              <w:t>91310000607601064L</w:t>
            </w:r>
          </w:p>
        </w:tc>
      </w:tr>
      <w:tr w:rsidR="00E35352" w:rsidRPr="00594EAE" w:rsidTr="001822B1">
        <w:tc>
          <w:tcPr>
            <w:tcW w:w="2129" w:type="dxa"/>
            <w:gridSpan w:val="4"/>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区</w:t>
            </w:r>
            <w:r w:rsidRPr="00594EAE">
              <w:rPr>
                <w:rFonts w:hint="eastAsia"/>
                <w:kern w:val="0"/>
                <w:sz w:val="24"/>
              </w:rPr>
              <w:t xml:space="preserve">    </w:t>
            </w:r>
            <w:r w:rsidRPr="00594EAE">
              <w:rPr>
                <w:rFonts w:hint="eastAsia"/>
                <w:kern w:val="0"/>
                <w:sz w:val="24"/>
              </w:rPr>
              <w:t>域</w:t>
            </w:r>
          </w:p>
        </w:tc>
        <w:tc>
          <w:tcPr>
            <w:tcW w:w="1454" w:type="dxa"/>
            <w:tcBorders>
              <w:top w:val="single" w:sz="4" w:space="0" w:color="auto"/>
              <w:left w:val="nil"/>
              <w:bottom w:val="single" w:sz="4" w:space="0" w:color="auto"/>
              <w:right w:val="single" w:sz="4" w:space="0" w:color="auto"/>
            </w:tcBorders>
            <w:vAlign w:val="center"/>
          </w:tcPr>
          <w:p w:rsidR="00E35352" w:rsidRPr="00594EAE" w:rsidRDefault="00E35352" w:rsidP="001822B1">
            <w:pPr>
              <w:ind w:firstLineChars="0" w:firstLine="0"/>
              <w:rPr>
                <w:rFonts w:ascii="仿宋_GB2312"/>
                <w:kern w:val="0"/>
                <w:sz w:val="24"/>
              </w:rPr>
            </w:pPr>
            <w:r w:rsidRPr="00594EAE">
              <w:rPr>
                <w:rFonts w:ascii="仿宋_GB2312" w:hint="eastAsia"/>
                <w:kern w:val="0"/>
                <w:sz w:val="24"/>
              </w:rPr>
              <w:t>闵行区</w:t>
            </w:r>
          </w:p>
        </w:tc>
        <w:tc>
          <w:tcPr>
            <w:tcW w:w="1158" w:type="dxa"/>
            <w:tcBorders>
              <w:top w:val="single" w:sz="4" w:space="0" w:color="auto"/>
              <w:left w:val="nil"/>
              <w:bottom w:val="single" w:sz="4" w:space="0" w:color="auto"/>
              <w:right w:val="single" w:sz="4" w:space="0" w:color="auto"/>
            </w:tcBorders>
            <w:vAlign w:val="center"/>
          </w:tcPr>
          <w:p w:rsidR="00E35352" w:rsidRPr="00594EAE" w:rsidRDefault="00E35352" w:rsidP="001822B1">
            <w:pPr>
              <w:ind w:firstLineChars="0" w:firstLine="0"/>
              <w:rPr>
                <w:rFonts w:ascii="仿宋_GB2312"/>
                <w:kern w:val="0"/>
                <w:sz w:val="24"/>
              </w:rPr>
            </w:pPr>
            <w:r w:rsidRPr="00594EAE">
              <w:rPr>
                <w:rFonts w:ascii="仿宋_GB2312" w:hint="eastAsia"/>
                <w:kern w:val="0"/>
                <w:sz w:val="24"/>
              </w:rPr>
              <w:t>联系人</w:t>
            </w:r>
          </w:p>
        </w:tc>
        <w:tc>
          <w:tcPr>
            <w:tcW w:w="1464" w:type="dxa"/>
            <w:gridSpan w:val="2"/>
            <w:tcBorders>
              <w:top w:val="single" w:sz="4" w:space="0" w:color="auto"/>
              <w:left w:val="nil"/>
              <w:bottom w:val="single" w:sz="4" w:space="0" w:color="auto"/>
              <w:right w:val="single" w:sz="4" w:space="0" w:color="auto"/>
            </w:tcBorders>
            <w:vAlign w:val="center"/>
          </w:tcPr>
          <w:p w:rsidR="00E35352" w:rsidRPr="00594EAE" w:rsidRDefault="00E35352" w:rsidP="001822B1">
            <w:pPr>
              <w:ind w:firstLineChars="0" w:firstLine="0"/>
              <w:rPr>
                <w:rFonts w:ascii="仿宋_GB2312"/>
                <w:kern w:val="0"/>
                <w:sz w:val="24"/>
              </w:rPr>
            </w:pPr>
            <w:proofErr w:type="gramStart"/>
            <w:r w:rsidRPr="00594EAE">
              <w:rPr>
                <w:rFonts w:ascii="仿宋_GB2312" w:hint="eastAsia"/>
                <w:kern w:val="0"/>
                <w:sz w:val="24"/>
              </w:rPr>
              <w:t>董超</w:t>
            </w:r>
            <w:proofErr w:type="gramEnd"/>
          </w:p>
        </w:tc>
        <w:tc>
          <w:tcPr>
            <w:tcW w:w="1133" w:type="dxa"/>
            <w:gridSpan w:val="2"/>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电话</w:t>
            </w:r>
          </w:p>
        </w:tc>
        <w:tc>
          <w:tcPr>
            <w:tcW w:w="1407" w:type="dxa"/>
            <w:tcBorders>
              <w:top w:val="single" w:sz="4" w:space="0" w:color="auto"/>
              <w:left w:val="nil"/>
              <w:bottom w:val="single" w:sz="4" w:space="0" w:color="auto"/>
              <w:right w:val="single" w:sz="4" w:space="0" w:color="auto"/>
            </w:tcBorders>
            <w:vAlign w:val="center"/>
          </w:tcPr>
          <w:p w:rsidR="00E35352" w:rsidRPr="00594EAE" w:rsidRDefault="00E35352" w:rsidP="001822B1">
            <w:pPr>
              <w:ind w:firstLineChars="0" w:firstLine="0"/>
              <w:jc w:val="center"/>
              <w:rPr>
                <w:kern w:val="0"/>
                <w:sz w:val="21"/>
                <w:szCs w:val="21"/>
              </w:rPr>
            </w:pPr>
            <w:r w:rsidRPr="00594EAE">
              <w:rPr>
                <w:rFonts w:ascii="仿宋_GB2312" w:hint="eastAsia"/>
                <w:kern w:val="0"/>
                <w:sz w:val="21"/>
                <w:szCs w:val="21"/>
              </w:rPr>
              <w:t>17301778516</w:t>
            </w:r>
          </w:p>
        </w:tc>
      </w:tr>
      <w:tr w:rsidR="00E35352" w:rsidRPr="00594EAE" w:rsidTr="001822B1">
        <w:tc>
          <w:tcPr>
            <w:tcW w:w="2129" w:type="dxa"/>
            <w:gridSpan w:val="4"/>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行业领域</w:t>
            </w:r>
          </w:p>
        </w:tc>
        <w:tc>
          <w:tcPr>
            <w:tcW w:w="3476" w:type="dxa"/>
            <w:gridSpan w:val="3"/>
            <w:tcBorders>
              <w:top w:val="single" w:sz="4" w:space="0" w:color="auto"/>
              <w:left w:val="nil"/>
              <w:bottom w:val="single" w:sz="4" w:space="0" w:color="auto"/>
              <w:right w:val="single" w:sz="4" w:space="0" w:color="auto"/>
            </w:tcBorders>
            <w:vAlign w:val="center"/>
          </w:tcPr>
          <w:p w:rsidR="00E35352" w:rsidRPr="00594EAE" w:rsidRDefault="00E35352" w:rsidP="001822B1">
            <w:pPr>
              <w:ind w:firstLine="480"/>
              <w:jc w:val="center"/>
              <w:rPr>
                <w:rFonts w:ascii="仿宋_GB2312"/>
                <w:kern w:val="0"/>
                <w:sz w:val="24"/>
              </w:rPr>
            </w:pPr>
            <w:r>
              <w:rPr>
                <w:rFonts w:ascii="Segoe UI Symbol" w:hAnsi="Segoe UI Symbol" w:cs="Segoe UI Symbol" w:hint="eastAsia"/>
                <w:kern w:val="0"/>
                <w:sz w:val="24"/>
              </w:rPr>
              <w:t>冻干机</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产业领域</w:t>
            </w:r>
          </w:p>
        </w:tc>
        <w:tc>
          <w:tcPr>
            <w:tcW w:w="1941" w:type="dxa"/>
            <w:gridSpan w:val="2"/>
            <w:tcBorders>
              <w:top w:val="single" w:sz="4" w:space="0" w:color="auto"/>
              <w:left w:val="nil"/>
              <w:bottom w:val="single" w:sz="4" w:space="0" w:color="auto"/>
              <w:right w:val="single" w:sz="4" w:space="0" w:color="auto"/>
            </w:tcBorders>
            <w:vAlign w:val="center"/>
          </w:tcPr>
          <w:p w:rsidR="00E35352" w:rsidRPr="00594EAE" w:rsidRDefault="00E35352" w:rsidP="001822B1">
            <w:pPr>
              <w:ind w:firstLine="480"/>
              <w:jc w:val="center"/>
              <w:rPr>
                <w:rFonts w:ascii="仿宋_GB2312"/>
                <w:kern w:val="0"/>
                <w:sz w:val="24"/>
              </w:rPr>
            </w:pPr>
            <w:r w:rsidRPr="00594EAE">
              <w:rPr>
                <w:rFonts w:ascii="仿宋_GB2312" w:hint="eastAsia"/>
                <w:kern w:val="0"/>
                <w:sz w:val="24"/>
              </w:rPr>
              <w:t>制造业</w:t>
            </w:r>
          </w:p>
        </w:tc>
      </w:tr>
      <w:tr w:rsidR="00E35352" w:rsidRPr="00594EAE" w:rsidTr="001822B1">
        <w:tc>
          <w:tcPr>
            <w:tcW w:w="2129" w:type="dxa"/>
            <w:gridSpan w:val="4"/>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经济规模</w:t>
            </w:r>
          </w:p>
        </w:tc>
        <w:tc>
          <w:tcPr>
            <w:tcW w:w="3476" w:type="dxa"/>
            <w:gridSpan w:val="3"/>
            <w:tcBorders>
              <w:top w:val="single" w:sz="4" w:space="0" w:color="auto"/>
              <w:left w:val="nil"/>
              <w:bottom w:val="single" w:sz="4" w:space="0" w:color="auto"/>
              <w:right w:val="single" w:sz="4" w:space="0" w:color="auto"/>
            </w:tcBorders>
            <w:vAlign w:val="center"/>
          </w:tcPr>
          <w:p w:rsidR="00E35352" w:rsidRPr="00594EAE" w:rsidRDefault="00E35352" w:rsidP="001822B1">
            <w:pPr>
              <w:ind w:firstLine="480"/>
              <w:jc w:val="center"/>
              <w:rPr>
                <w:rFonts w:ascii="仿宋_GB2312"/>
                <w:kern w:val="0"/>
                <w:sz w:val="24"/>
              </w:rPr>
            </w:pPr>
            <w:r w:rsidRPr="00594EAE">
              <w:rPr>
                <w:rFonts w:ascii="仿宋_GB2312" w:hint="eastAsia"/>
                <w:kern w:val="0"/>
                <w:sz w:val="24"/>
              </w:rPr>
              <w:t>2017年销售总额17亿</w:t>
            </w:r>
          </w:p>
        </w:tc>
        <w:tc>
          <w:tcPr>
            <w:tcW w:w="1199" w:type="dxa"/>
            <w:gridSpan w:val="2"/>
            <w:tcBorders>
              <w:top w:val="single" w:sz="4" w:space="0" w:color="auto"/>
              <w:left w:val="single" w:sz="4" w:space="0" w:color="auto"/>
              <w:bottom w:val="single" w:sz="4" w:space="0" w:color="auto"/>
              <w:right w:val="single" w:sz="4" w:space="0" w:color="auto"/>
            </w:tcBorders>
            <w:vAlign w:val="center"/>
          </w:tcPr>
          <w:p w:rsidR="00E35352" w:rsidRPr="00594EAE" w:rsidRDefault="00E35352" w:rsidP="001822B1">
            <w:pPr>
              <w:ind w:firstLineChars="0" w:firstLine="0"/>
              <w:jc w:val="center"/>
              <w:rPr>
                <w:kern w:val="0"/>
                <w:sz w:val="24"/>
              </w:rPr>
            </w:pPr>
            <w:r w:rsidRPr="00594EAE">
              <w:rPr>
                <w:rFonts w:hint="eastAsia"/>
                <w:kern w:val="0"/>
                <w:sz w:val="24"/>
              </w:rPr>
              <w:t>人员规模</w:t>
            </w:r>
          </w:p>
        </w:tc>
        <w:tc>
          <w:tcPr>
            <w:tcW w:w="1941" w:type="dxa"/>
            <w:gridSpan w:val="2"/>
            <w:tcBorders>
              <w:top w:val="single" w:sz="4" w:space="0" w:color="auto"/>
              <w:left w:val="nil"/>
              <w:bottom w:val="single" w:sz="4" w:space="0" w:color="auto"/>
              <w:right w:val="single" w:sz="4" w:space="0" w:color="auto"/>
            </w:tcBorders>
            <w:vAlign w:val="center"/>
          </w:tcPr>
          <w:p w:rsidR="00E35352" w:rsidRPr="00594EAE" w:rsidRDefault="00E35352" w:rsidP="001822B1">
            <w:pPr>
              <w:ind w:firstLine="480"/>
              <w:jc w:val="center"/>
              <w:rPr>
                <w:rFonts w:ascii="仿宋_GB2312"/>
                <w:kern w:val="0"/>
                <w:sz w:val="24"/>
              </w:rPr>
            </w:pPr>
            <w:r w:rsidRPr="00594EAE">
              <w:rPr>
                <w:rFonts w:ascii="仿宋_GB2312" w:hint="eastAsia"/>
                <w:kern w:val="0"/>
                <w:sz w:val="24"/>
              </w:rPr>
              <w:t>2500人</w:t>
            </w:r>
          </w:p>
        </w:tc>
      </w:tr>
      <w:tr w:rsidR="00E35352" w:rsidRPr="00594EAE" w:rsidTr="001822B1">
        <w:tc>
          <w:tcPr>
            <w:tcW w:w="8745" w:type="dxa"/>
            <w:gridSpan w:val="11"/>
            <w:tcBorders>
              <w:top w:val="single" w:sz="4" w:space="0" w:color="auto"/>
              <w:left w:val="single" w:sz="4" w:space="0" w:color="auto"/>
              <w:bottom w:val="single" w:sz="4" w:space="0" w:color="auto"/>
              <w:right w:val="single" w:sz="4" w:space="0" w:color="auto"/>
            </w:tcBorders>
          </w:tcPr>
          <w:p w:rsidR="00E35352" w:rsidRDefault="00E35352" w:rsidP="001822B1">
            <w:pPr>
              <w:ind w:firstLineChars="0" w:firstLine="0"/>
              <w:jc w:val="center"/>
              <w:rPr>
                <w:rFonts w:cs="宋体"/>
                <w:sz w:val="24"/>
                <w:u w:val="single"/>
              </w:rPr>
            </w:pPr>
            <w:r>
              <w:rPr>
                <w:rFonts w:cs="宋体" w:hint="eastAsia"/>
                <w:b/>
                <w:bCs/>
                <w:sz w:val="24"/>
              </w:rPr>
              <w:t>需求信息</w:t>
            </w:r>
          </w:p>
        </w:tc>
      </w:tr>
      <w:tr w:rsidR="00E35352" w:rsidRPr="00594EAE" w:rsidTr="001822B1">
        <w:tc>
          <w:tcPr>
            <w:tcW w:w="1845" w:type="dxa"/>
            <w:gridSpan w:val="3"/>
            <w:tcBorders>
              <w:top w:val="single" w:sz="4" w:space="0" w:color="auto"/>
              <w:left w:val="single" w:sz="4" w:space="0" w:color="auto"/>
              <w:bottom w:val="single" w:sz="4" w:space="0" w:color="auto"/>
              <w:right w:val="single" w:sz="4" w:space="0" w:color="auto"/>
            </w:tcBorders>
          </w:tcPr>
          <w:p w:rsidR="00E35352" w:rsidRDefault="00E35352" w:rsidP="001822B1">
            <w:pPr>
              <w:ind w:firstLineChars="0" w:firstLine="0"/>
              <w:jc w:val="center"/>
              <w:rPr>
                <w:rFonts w:cs="宋体"/>
                <w:b/>
                <w:bCs/>
                <w:sz w:val="24"/>
              </w:rPr>
            </w:pPr>
            <w:r>
              <w:rPr>
                <w:rFonts w:cs="宋体" w:hint="eastAsia"/>
                <w:sz w:val="24"/>
              </w:rPr>
              <w:t>需求名称</w:t>
            </w:r>
          </w:p>
        </w:tc>
        <w:tc>
          <w:tcPr>
            <w:tcW w:w="6900" w:type="dxa"/>
            <w:gridSpan w:val="8"/>
            <w:tcBorders>
              <w:top w:val="single" w:sz="4" w:space="0" w:color="auto"/>
              <w:left w:val="single" w:sz="4" w:space="0" w:color="auto"/>
              <w:bottom w:val="single" w:sz="4" w:space="0" w:color="auto"/>
              <w:right w:val="single" w:sz="4" w:space="0" w:color="auto"/>
            </w:tcBorders>
          </w:tcPr>
          <w:p w:rsidR="00E35352" w:rsidRPr="00F87F33" w:rsidRDefault="00E35352" w:rsidP="001822B1">
            <w:pPr>
              <w:ind w:firstLineChars="0" w:firstLine="0"/>
              <w:jc w:val="center"/>
              <w:rPr>
                <w:rFonts w:cs="宋体"/>
                <w:bCs/>
                <w:sz w:val="24"/>
              </w:rPr>
            </w:pPr>
            <w:r w:rsidRPr="00F87F33">
              <w:rPr>
                <w:rFonts w:cs="宋体" w:hint="eastAsia"/>
                <w:bCs/>
                <w:sz w:val="24"/>
              </w:rPr>
              <w:t>真空冷冻干燥</w:t>
            </w:r>
            <w:proofErr w:type="gramStart"/>
            <w:r w:rsidRPr="00F87F33">
              <w:rPr>
                <w:rFonts w:cs="宋体" w:hint="eastAsia"/>
                <w:bCs/>
                <w:sz w:val="24"/>
              </w:rPr>
              <w:t>机关键</w:t>
            </w:r>
            <w:proofErr w:type="gramEnd"/>
            <w:r w:rsidRPr="00F87F33">
              <w:rPr>
                <w:rFonts w:cs="宋体" w:hint="eastAsia"/>
                <w:bCs/>
                <w:sz w:val="24"/>
              </w:rPr>
              <w:t>技术研究</w:t>
            </w:r>
          </w:p>
        </w:tc>
      </w:tr>
      <w:tr w:rsidR="00E35352" w:rsidRPr="00594EAE" w:rsidTr="001822B1">
        <w:trPr>
          <w:trHeight w:val="745"/>
        </w:trPr>
        <w:tc>
          <w:tcPr>
            <w:tcW w:w="630" w:type="dxa"/>
            <w:vMerge w:val="restart"/>
            <w:tcBorders>
              <w:top w:val="single" w:sz="4" w:space="0" w:color="auto"/>
              <w:left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技术需</w:t>
            </w:r>
          </w:p>
          <w:p w:rsidR="00E35352" w:rsidRDefault="00E35352" w:rsidP="001822B1">
            <w:pPr>
              <w:ind w:firstLineChars="0" w:firstLine="0"/>
              <w:jc w:val="center"/>
              <w:rPr>
                <w:rFonts w:cs="宋体"/>
                <w:kern w:val="0"/>
                <w:sz w:val="24"/>
              </w:rPr>
            </w:pPr>
            <w:r>
              <w:rPr>
                <w:rFonts w:cs="宋体" w:hint="eastAsia"/>
                <w:kern w:val="0"/>
                <w:sz w:val="24"/>
              </w:rPr>
              <w:t>求类别</w:t>
            </w:r>
          </w:p>
        </w:tc>
        <w:tc>
          <w:tcPr>
            <w:tcW w:w="6900" w:type="dxa"/>
            <w:gridSpan w:val="8"/>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rPr>
                <w:rFonts w:cs="宋体"/>
                <w:sz w:val="24"/>
              </w:rPr>
            </w:pPr>
            <w:r>
              <w:rPr>
                <w:rFonts w:ascii="Segoe UI Symbol" w:hAnsi="Segoe UI Symbol" w:cs="Segoe UI Symbol" w:hint="eastAsia"/>
                <w:kern w:val="0"/>
                <w:sz w:val="24"/>
              </w:rPr>
              <w:t>√</w:t>
            </w:r>
            <w:r>
              <w:rPr>
                <w:rFonts w:cs="宋体" w:hint="eastAsia"/>
                <w:sz w:val="24"/>
              </w:rPr>
              <w:t>技术研发（关键、核心技术）</w:t>
            </w:r>
          </w:p>
          <w:p w:rsidR="00E35352" w:rsidRDefault="00E35352" w:rsidP="001822B1">
            <w:pPr>
              <w:ind w:firstLineChars="0" w:firstLine="0"/>
              <w:rPr>
                <w:rFonts w:cs="宋体"/>
                <w:sz w:val="24"/>
              </w:rPr>
            </w:pPr>
            <w:r>
              <w:rPr>
                <w:rFonts w:cs="宋体" w:hint="eastAsia"/>
                <w:sz w:val="24"/>
              </w:rPr>
              <w:t>□产品研发（产品升级、新产品研发）</w:t>
            </w:r>
          </w:p>
          <w:p w:rsidR="00E35352" w:rsidRDefault="00E35352" w:rsidP="001822B1">
            <w:pPr>
              <w:ind w:firstLineChars="0" w:firstLine="0"/>
              <w:rPr>
                <w:rFonts w:cs="宋体"/>
                <w:sz w:val="24"/>
              </w:rPr>
            </w:pPr>
            <w:r>
              <w:rPr>
                <w:rFonts w:cs="宋体" w:hint="eastAsia"/>
                <w:sz w:val="24"/>
              </w:rPr>
              <w:t>□技术改造（设备、研发生产条件）</w:t>
            </w:r>
          </w:p>
          <w:p w:rsidR="00E35352" w:rsidRDefault="00E35352" w:rsidP="001822B1">
            <w:pPr>
              <w:ind w:firstLineChars="0" w:firstLine="0"/>
              <w:rPr>
                <w:rFonts w:cs="宋体"/>
                <w:kern w:val="0"/>
                <w:sz w:val="24"/>
              </w:rPr>
            </w:pPr>
            <w:r>
              <w:rPr>
                <w:rFonts w:cs="宋体" w:hint="eastAsia"/>
                <w:sz w:val="24"/>
              </w:rPr>
              <w:t>□技术配套（技术、产品等配套合作）</w:t>
            </w:r>
          </w:p>
        </w:tc>
      </w:tr>
      <w:tr w:rsidR="00E35352" w:rsidRPr="00594EAE" w:rsidTr="001822B1">
        <w:trPr>
          <w:trHeight w:val="90"/>
        </w:trPr>
        <w:tc>
          <w:tcPr>
            <w:tcW w:w="630" w:type="dxa"/>
            <w:vMerge/>
            <w:tcBorders>
              <w:left w:val="single" w:sz="4" w:space="0" w:color="auto"/>
              <w:bottom w:val="single" w:sz="4" w:space="0" w:color="auto"/>
              <w:right w:val="single" w:sz="4" w:space="0" w:color="auto"/>
            </w:tcBorders>
            <w:vAlign w:val="center"/>
          </w:tcPr>
          <w:p w:rsidR="00E35352" w:rsidRDefault="00E35352" w:rsidP="001822B1">
            <w:pPr>
              <w:ind w:firstLineChars="0" w:firstLine="0"/>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技术</w:t>
            </w:r>
          </w:p>
          <w:p w:rsidR="00E35352" w:rsidRDefault="00E35352" w:rsidP="001822B1">
            <w:pPr>
              <w:ind w:firstLineChars="0" w:firstLine="0"/>
              <w:jc w:val="center"/>
              <w:rPr>
                <w:rFonts w:cs="宋体"/>
                <w:kern w:val="0"/>
                <w:sz w:val="24"/>
              </w:rPr>
            </w:pPr>
            <w:r>
              <w:rPr>
                <w:rFonts w:cs="宋体" w:hint="eastAsia"/>
                <w:kern w:val="0"/>
                <w:sz w:val="24"/>
              </w:rPr>
              <w:t>需求</w:t>
            </w:r>
          </w:p>
          <w:p w:rsidR="00E35352" w:rsidRDefault="00E35352" w:rsidP="001822B1">
            <w:pPr>
              <w:ind w:firstLineChars="0" w:firstLine="0"/>
              <w:jc w:val="center"/>
              <w:rPr>
                <w:rFonts w:cs="宋体"/>
                <w:kern w:val="0"/>
                <w:sz w:val="24"/>
              </w:rPr>
            </w:pPr>
            <w:r>
              <w:rPr>
                <w:rFonts w:cs="宋体" w:hint="eastAsia"/>
                <w:kern w:val="0"/>
                <w:sz w:val="24"/>
              </w:rPr>
              <w:t>简述</w:t>
            </w:r>
          </w:p>
        </w:tc>
        <w:tc>
          <w:tcPr>
            <w:tcW w:w="6900" w:type="dxa"/>
            <w:gridSpan w:val="8"/>
            <w:tcBorders>
              <w:top w:val="single" w:sz="4" w:space="0" w:color="auto"/>
              <w:left w:val="nil"/>
              <w:bottom w:val="single" w:sz="4" w:space="0" w:color="auto"/>
              <w:right w:val="single" w:sz="4" w:space="0" w:color="auto"/>
            </w:tcBorders>
            <w:vAlign w:val="center"/>
          </w:tcPr>
          <w:p w:rsidR="00E35352" w:rsidRDefault="00E35352" w:rsidP="001822B1">
            <w:pPr>
              <w:ind w:firstLine="480"/>
              <w:rPr>
                <w:rFonts w:ascii="仿宋_GB2312" w:hAnsi="宋体" w:cs="宋体"/>
                <w:kern w:val="0"/>
                <w:sz w:val="24"/>
              </w:rPr>
            </w:pPr>
            <w:r w:rsidRPr="0036389B">
              <w:rPr>
                <w:rFonts w:ascii="仿宋_GB2312" w:hAnsi="宋体" w:cs="宋体" w:hint="eastAsia"/>
                <w:kern w:val="0"/>
                <w:sz w:val="24"/>
              </w:rPr>
              <w:t>冻干在药品生产和研发中是一个重要的过程和关键性技术。拿最近大家比较关注的疫苗举例来说，在疫苗的质量评价中，通常会检测滴度、水分这两项指标，而疫苗生产过程中，冻干技术对这二项指标具有明显影响，特别是保温温度和保温时间，所以冻干技术在疫苗质量中起到了决定性的作用。</w:t>
            </w:r>
          </w:p>
          <w:p w:rsidR="00E35352" w:rsidRDefault="00E35352" w:rsidP="001822B1">
            <w:pPr>
              <w:ind w:firstLine="480"/>
              <w:rPr>
                <w:rFonts w:ascii="仿宋_GB2312" w:hAnsi="宋体" w:cs="宋体"/>
                <w:kern w:val="0"/>
                <w:sz w:val="24"/>
              </w:rPr>
            </w:pPr>
            <w:r w:rsidRPr="0036389B">
              <w:rPr>
                <w:rFonts w:ascii="仿宋_GB2312" w:hAnsi="宋体" w:cs="宋体" w:hint="eastAsia"/>
                <w:kern w:val="0"/>
                <w:sz w:val="24"/>
              </w:rPr>
              <w:t>目前在冻干产品的质量过程的控制还有提升空间，冻干产品的均匀性的保证还可以进一步优化。可以从以下几个方面的技术进行提升来进一步保障和提升冻干产品的质量：</w:t>
            </w:r>
          </w:p>
          <w:p w:rsidR="00E35352" w:rsidRDefault="00E35352" w:rsidP="001822B1">
            <w:pPr>
              <w:ind w:firstLine="480"/>
              <w:rPr>
                <w:rFonts w:ascii="仿宋_GB2312" w:hAnsi="宋体" w:cs="宋体"/>
                <w:kern w:val="0"/>
                <w:sz w:val="24"/>
              </w:rPr>
            </w:pPr>
            <w:r>
              <w:rPr>
                <w:rFonts w:ascii="仿宋_GB2312" w:hAnsi="宋体" w:cs="宋体" w:hint="eastAsia"/>
                <w:kern w:val="0"/>
                <w:sz w:val="24"/>
              </w:rPr>
              <w:t>1、</w:t>
            </w:r>
            <w:r w:rsidRPr="0036389B">
              <w:rPr>
                <w:rFonts w:ascii="仿宋_GB2312" w:hAnsi="宋体" w:cs="宋体" w:hint="eastAsia"/>
                <w:kern w:val="0"/>
                <w:sz w:val="24"/>
              </w:rPr>
              <w:t>无线测量技术及其他PAT技术应用：运用无线温度探头，以解决自动</w:t>
            </w:r>
            <w:proofErr w:type="gramStart"/>
            <w:r w:rsidRPr="0036389B">
              <w:rPr>
                <w:rFonts w:ascii="仿宋_GB2312" w:hAnsi="宋体" w:cs="宋体" w:hint="eastAsia"/>
                <w:kern w:val="0"/>
                <w:sz w:val="24"/>
              </w:rPr>
              <w:t>进出料冻干</w:t>
            </w:r>
            <w:proofErr w:type="gramEnd"/>
            <w:r w:rsidRPr="0036389B">
              <w:rPr>
                <w:rFonts w:ascii="仿宋_GB2312" w:hAnsi="宋体" w:cs="宋体" w:hint="eastAsia"/>
                <w:kern w:val="0"/>
                <w:sz w:val="24"/>
              </w:rPr>
              <w:t>机无法实时监控制品温度的问题；</w:t>
            </w:r>
          </w:p>
          <w:p w:rsidR="00E35352" w:rsidRDefault="00E35352" w:rsidP="001822B1">
            <w:pPr>
              <w:ind w:firstLine="480"/>
              <w:rPr>
                <w:rFonts w:ascii="仿宋_GB2312" w:hAnsi="宋体" w:cs="宋体"/>
                <w:kern w:val="0"/>
                <w:sz w:val="24"/>
              </w:rPr>
            </w:pPr>
            <w:r>
              <w:rPr>
                <w:rFonts w:ascii="仿宋_GB2312" w:hAnsi="宋体" w:cs="宋体" w:hint="eastAsia"/>
                <w:kern w:val="0"/>
                <w:sz w:val="24"/>
              </w:rPr>
              <w:t>2、</w:t>
            </w:r>
            <w:r w:rsidRPr="0036389B">
              <w:rPr>
                <w:rFonts w:ascii="仿宋_GB2312" w:hAnsi="宋体" w:cs="宋体" w:hint="eastAsia"/>
                <w:kern w:val="0"/>
                <w:sz w:val="24"/>
              </w:rPr>
              <w:t>气流分布的分析（CFD+实际测试）：冻</w:t>
            </w:r>
            <w:proofErr w:type="gramStart"/>
            <w:r w:rsidRPr="0036389B">
              <w:rPr>
                <w:rFonts w:ascii="仿宋_GB2312" w:hAnsi="宋体" w:cs="宋体" w:hint="eastAsia"/>
                <w:kern w:val="0"/>
                <w:sz w:val="24"/>
              </w:rPr>
              <w:t>干过程</w:t>
            </w:r>
            <w:proofErr w:type="gramEnd"/>
            <w:r w:rsidRPr="0036389B">
              <w:rPr>
                <w:rFonts w:ascii="仿宋_GB2312" w:hAnsi="宋体" w:cs="宋体" w:hint="eastAsia"/>
                <w:kern w:val="0"/>
                <w:sz w:val="24"/>
              </w:rPr>
              <w:t>中水蒸气一直在迁移，以实现传质传热的过程，其迁移的路径关系到冻干的顺利进行、冻干周期、生产成本、冷凝器结霜不均匀、真空泵进水等问题与此也有关系，所以气流分布的分析非常有助于冻干机的深入优化设计</w:t>
            </w:r>
            <w:r>
              <w:rPr>
                <w:rFonts w:ascii="仿宋_GB2312" w:hAnsi="宋体" w:cs="宋体" w:hint="eastAsia"/>
                <w:kern w:val="0"/>
                <w:sz w:val="24"/>
              </w:rPr>
              <w:t>；</w:t>
            </w:r>
          </w:p>
          <w:p w:rsidR="00E35352" w:rsidRDefault="00E35352" w:rsidP="001822B1">
            <w:pPr>
              <w:ind w:firstLineChars="0" w:firstLine="0"/>
              <w:rPr>
                <w:rFonts w:cs="宋体"/>
                <w:kern w:val="0"/>
                <w:sz w:val="24"/>
              </w:rPr>
            </w:pPr>
            <w:r>
              <w:rPr>
                <w:rFonts w:ascii="仿宋_GB2312" w:hAnsi="宋体" w:cs="宋体" w:hint="eastAsia"/>
                <w:kern w:val="0"/>
                <w:sz w:val="24"/>
              </w:rPr>
              <w:t>3、</w:t>
            </w:r>
            <w:r w:rsidRPr="0036389B">
              <w:rPr>
                <w:rFonts w:ascii="仿宋_GB2312" w:hAnsi="宋体" w:cs="宋体" w:hint="eastAsia"/>
                <w:kern w:val="0"/>
                <w:sz w:val="24"/>
              </w:rPr>
              <w:t>达成冻</w:t>
            </w:r>
            <w:proofErr w:type="gramStart"/>
            <w:r w:rsidRPr="0036389B">
              <w:rPr>
                <w:rFonts w:ascii="仿宋_GB2312" w:hAnsi="宋体" w:cs="宋体" w:hint="eastAsia"/>
                <w:kern w:val="0"/>
                <w:sz w:val="24"/>
              </w:rPr>
              <w:t>干过程</w:t>
            </w:r>
            <w:proofErr w:type="gramEnd"/>
            <w:r w:rsidRPr="0036389B">
              <w:rPr>
                <w:rFonts w:ascii="仿宋_GB2312" w:hAnsi="宋体" w:cs="宋体" w:hint="eastAsia"/>
                <w:kern w:val="0"/>
                <w:sz w:val="24"/>
              </w:rPr>
              <w:t>中进行西林瓶在线取样的要求</w:t>
            </w:r>
          </w:p>
          <w:p w:rsidR="00E35352" w:rsidRDefault="00E35352" w:rsidP="001822B1">
            <w:pPr>
              <w:ind w:firstLineChars="0" w:firstLine="0"/>
              <w:rPr>
                <w:rFonts w:cs="宋体"/>
                <w:kern w:val="0"/>
                <w:sz w:val="24"/>
              </w:rPr>
            </w:pPr>
          </w:p>
        </w:tc>
      </w:tr>
      <w:tr w:rsidR="00E35352" w:rsidRPr="00594EAE" w:rsidTr="001822B1">
        <w:trPr>
          <w:trHeight w:val="90"/>
        </w:trPr>
        <w:tc>
          <w:tcPr>
            <w:tcW w:w="630" w:type="dxa"/>
            <w:vMerge w:val="restart"/>
            <w:tcBorders>
              <w:top w:val="single" w:sz="4" w:space="0" w:color="auto"/>
              <w:left w:val="single" w:sz="4" w:space="0" w:color="auto"/>
              <w:right w:val="single" w:sz="4" w:space="0" w:color="auto"/>
            </w:tcBorders>
            <w:vAlign w:val="center"/>
          </w:tcPr>
          <w:p w:rsidR="00E35352" w:rsidRDefault="00E35352" w:rsidP="001822B1">
            <w:pPr>
              <w:ind w:firstLineChars="0" w:firstLine="0"/>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技术</w:t>
            </w:r>
          </w:p>
          <w:p w:rsidR="00E35352" w:rsidRDefault="00E35352" w:rsidP="001822B1">
            <w:pPr>
              <w:ind w:firstLineChars="0" w:firstLine="0"/>
              <w:jc w:val="center"/>
              <w:rPr>
                <w:rFonts w:cs="宋体"/>
                <w:kern w:val="0"/>
                <w:sz w:val="24"/>
              </w:rPr>
            </w:pPr>
            <w:r>
              <w:rPr>
                <w:rFonts w:cs="宋体" w:hint="eastAsia"/>
                <w:kern w:val="0"/>
                <w:sz w:val="24"/>
              </w:rPr>
              <w:t>需求</w:t>
            </w:r>
          </w:p>
          <w:p w:rsidR="00E35352" w:rsidRDefault="00E35352" w:rsidP="001822B1">
            <w:pPr>
              <w:ind w:firstLineChars="0" w:firstLine="0"/>
              <w:jc w:val="center"/>
              <w:rPr>
                <w:rFonts w:cs="宋体"/>
                <w:kern w:val="0"/>
                <w:sz w:val="24"/>
              </w:rPr>
            </w:pPr>
            <w:r>
              <w:rPr>
                <w:rFonts w:cs="宋体" w:hint="eastAsia"/>
                <w:kern w:val="0"/>
                <w:sz w:val="24"/>
              </w:rPr>
              <w:t>详述</w:t>
            </w:r>
          </w:p>
        </w:tc>
        <w:tc>
          <w:tcPr>
            <w:tcW w:w="6900" w:type="dxa"/>
            <w:gridSpan w:val="8"/>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rPr>
                <w:rFonts w:cs="宋体"/>
                <w:sz w:val="24"/>
              </w:rPr>
            </w:pPr>
            <w:r>
              <w:rPr>
                <w:rFonts w:cs="宋体" w:hint="eastAsia"/>
                <w:sz w:val="24"/>
              </w:rPr>
              <w:t>（包括主要技术、条件、成熟度、成本等指标）</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冻干技术是提高制剂产品稳定性的最常用方法之一，其应用范围涉及到制剂领域的胶体载体，如脂质体、纳米粒、纳米乳等。而冻</w:t>
            </w:r>
            <w:proofErr w:type="gramStart"/>
            <w:r w:rsidRPr="003F4C81">
              <w:rPr>
                <w:rFonts w:ascii="仿宋_GB2312" w:hAnsi="宋体" w:cs="宋体" w:hint="eastAsia"/>
                <w:kern w:val="0"/>
                <w:sz w:val="24"/>
              </w:rPr>
              <w:t>干完成</w:t>
            </w:r>
            <w:proofErr w:type="gramEnd"/>
            <w:r w:rsidRPr="003F4C81">
              <w:rPr>
                <w:rFonts w:ascii="仿宋_GB2312" w:hAnsi="宋体" w:cs="宋体" w:hint="eastAsia"/>
                <w:kern w:val="0"/>
                <w:sz w:val="24"/>
              </w:rPr>
              <w:t>的药品注射到人体之内，事关人的健康和生命，其质量的重要性不言而喻。</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冻干在药品生产和研发中是一个重要的过程和关键性技术。拿最近大家比较关注的疫苗举例来说，在疫苗的质量评价中，通常会检测滴度、水分这两项指标，而疫苗生产过程中，冻干技术对这二项指标具有明显影响，特别是保温温度和保温时间，所以冻干技术在疫苗质量中起到了决定性的作用。</w:t>
            </w:r>
          </w:p>
          <w:p w:rsidR="00E35352" w:rsidRDefault="00E35352" w:rsidP="001822B1">
            <w:pPr>
              <w:ind w:firstLine="480"/>
              <w:jc w:val="left"/>
              <w:rPr>
                <w:rFonts w:ascii="仿宋_GB2312" w:hAnsi="宋体" w:cs="宋体" w:hint="eastAsia"/>
                <w:kern w:val="0"/>
                <w:sz w:val="24"/>
              </w:rPr>
            </w:pPr>
            <w:r w:rsidRPr="003F4C81">
              <w:rPr>
                <w:rFonts w:ascii="仿宋_GB2312" w:hAnsi="宋体" w:cs="宋体" w:hint="eastAsia"/>
                <w:kern w:val="0"/>
                <w:sz w:val="24"/>
              </w:rPr>
              <w:t>目前在冻干产品的质量过程的控制还有提升空间，冻干产品的均匀性的保证还可以进一步优化。可以</w:t>
            </w:r>
            <w:r>
              <w:rPr>
                <w:rFonts w:ascii="仿宋_GB2312" w:hAnsi="宋体" w:cs="宋体" w:hint="eastAsia"/>
                <w:kern w:val="0"/>
                <w:sz w:val="24"/>
              </w:rPr>
              <w:t>通过针对</w:t>
            </w:r>
            <w:r w:rsidRPr="003F4C81">
              <w:rPr>
                <w:rFonts w:ascii="仿宋_GB2312" w:hAnsi="宋体" w:cs="宋体" w:hint="eastAsia"/>
                <w:kern w:val="0"/>
                <w:sz w:val="24"/>
              </w:rPr>
              <w:t>以下</w:t>
            </w:r>
            <w:r>
              <w:rPr>
                <w:rFonts w:ascii="仿宋_GB2312" w:hAnsi="宋体" w:cs="宋体" w:hint="eastAsia"/>
                <w:kern w:val="0"/>
                <w:sz w:val="24"/>
              </w:rPr>
              <w:t>3个</w:t>
            </w:r>
            <w:r w:rsidRPr="003F4C81">
              <w:rPr>
                <w:rFonts w:ascii="仿宋_GB2312" w:hAnsi="宋体" w:cs="宋体" w:hint="eastAsia"/>
                <w:kern w:val="0"/>
                <w:sz w:val="24"/>
              </w:rPr>
              <w:t>技术</w:t>
            </w:r>
            <w:r>
              <w:rPr>
                <w:rFonts w:ascii="仿宋_GB2312" w:hAnsi="宋体" w:cs="宋体" w:hint="eastAsia"/>
                <w:kern w:val="0"/>
                <w:sz w:val="24"/>
              </w:rPr>
              <w:t>难点的攻关，</w:t>
            </w:r>
            <w:r w:rsidRPr="003F4C81">
              <w:rPr>
                <w:rFonts w:ascii="仿宋_GB2312" w:hAnsi="宋体" w:cs="宋体" w:hint="eastAsia"/>
                <w:kern w:val="0"/>
                <w:sz w:val="24"/>
              </w:rPr>
              <w:t>来进一步保障和提升冻干产品的质量：</w:t>
            </w:r>
          </w:p>
          <w:p w:rsidR="00E35352" w:rsidRPr="00B90701" w:rsidRDefault="00E35352" w:rsidP="001822B1">
            <w:pPr>
              <w:ind w:firstLine="480"/>
              <w:jc w:val="left"/>
              <w:rPr>
                <w:rFonts w:ascii="仿宋_GB2312" w:hAnsi="宋体" w:cs="宋体"/>
                <w:kern w:val="0"/>
                <w:sz w:val="24"/>
              </w:rPr>
            </w:pPr>
            <w:r>
              <w:rPr>
                <w:rFonts w:ascii="仿宋_GB2312" w:hAnsi="宋体" w:cs="宋体" w:hint="eastAsia"/>
                <w:kern w:val="0"/>
                <w:sz w:val="24"/>
              </w:rPr>
              <w:lastRenderedPageBreak/>
              <w:t>1、</w:t>
            </w:r>
            <w:r w:rsidRPr="00B90701">
              <w:rPr>
                <w:rFonts w:ascii="仿宋_GB2312" w:hAnsi="宋体" w:cs="宋体" w:hint="eastAsia"/>
                <w:kern w:val="0"/>
                <w:sz w:val="24"/>
              </w:rPr>
              <w:t>无线测量技术及其他PAT技术应用：</w:t>
            </w:r>
          </w:p>
          <w:p w:rsidR="00E35352" w:rsidRPr="00B90701" w:rsidRDefault="00E35352" w:rsidP="001822B1">
            <w:pPr>
              <w:ind w:firstLine="480"/>
              <w:jc w:val="left"/>
              <w:rPr>
                <w:rFonts w:ascii="仿宋_GB2312" w:hAnsi="宋体" w:cs="宋体"/>
                <w:kern w:val="0"/>
                <w:sz w:val="24"/>
              </w:rPr>
            </w:pPr>
            <w:r w:rsidRPr="00B90701">
              <w:rPr>
                <w:rFonts w:ascii="仿宋_GB2312" w:hAnsi="宋体" w:cs="宋体"/>
                <w:kern w:val="0"/>
                <w:sz w:val="24"/>
              </w:rPr>
              <w:fldChar w:fldCharType="begin"/>
            </w:r>
            <w:r w:rsidRPr="00B90701">
              <w:rPr>
                <w:rFonts w:ascii="仿宋_GB2312" w:hAnsi="宋体" w:cs="宋体"/>
                <w:kern w:val="0"/>
                <w:sz w:val="24"/>
              </w:rPr>
              <w:instrText xml:space="preserve"> </w:instrText>
            </w:r>
            <w:r w:rsidRPr="00B90701">
              <w:rPr>
                <w:rFonts w:ascii="仿宋_GB2312" w:hAnsi="宋体" w:cs="宋体" w:hint="eastAsia"/>
                <w:kern w:val="0"/>
                <w:sz w:val="24"/>
              </w:rPr>
              <w:instrText>= 1 \* GB3</w:instrText>
            </w:r>
            <w:r w:rsidRPr="00B90701">
              <w:rPr>
                <w:rFonts w:ascii="仿宋_GB2312" w:hAnsi="宋体" w:cs="宋体"/>
                <w:kern w:val="0"/>
                <w:sz w:val="24"/>
              </w:rPr>
              <w:instrText xml:space="preserve"> </w:instrText>
            </w:r>
            <w:r w:rsidRPr="00B90701">
              <w:rPr>
                <w:rFonts w:ascii="仿宋_GB2312" w:hAnsi="宋体" w:cs="宋体"/>
                <w:kern w:val="0"/>
                <w:sz w:val="24"/>
              </w:rPr>
              <w:fldChar w:fldCharType="separate"/>
            </w:r>
            <w:r w:rsidRPr="00B90701">
              <w:rPr>
                <w:rFonts w:ascii="仿宋_GB2312" w:hAnsi="宋体" w:cs="宋体" w:hint="eastAsia"/>
                <w:kern w:val="0"/>
                <w:sz w:val="24"/>
              </w:rPr>
              <w:t>①</w:t>
            </w:r>
            <w:r w:rsidRPr="00B90701">
              <w:rPr>
                <w:rFonts w:ascii="仿宋_GB2312" w:hAnsi="宋体" w:cs="宋体"/>
                <w:kern w:val="0"/>
                <w:sz w:val="24"/>
              </w:rPr>
              <w:fldChar w:fldCharType="end"/>
            </w:r>
            <w:r w:rsidRPr="00B90701">
              <w:rPr>
                <w:rFonts w:ascii="仿宋_GB2312" w:hAnsi="宋体" w:cs="宋体" w:hint="eastAsia"/>
                <w:kern w:val="0"/>
                <w:sz w:val="24"/>
              </w:rPr>
              <w:t>、实时传输读取数据，无线信号传输在冻干工况下（低温，真空）的应用，同时要能做到实时读取；</w:t>
            </w:r>
          </w:p>
          <w:p w:rsidR="00E35352" w:rsidRPr="00B90701" w:rsidRDefault="00E35352" w:rsidP="001822B1">
            <w:pPr>
              <w:ind w:firstLine="480"/>
              <w:jc w:val="left"/>
              <w:rPr>
                <w:rFonts w:ascii="仿宋_GB2312" w:hAnsi="宋体" w:cs="宋体"/>
                <w:kern w:val="0"/>
                <w:sz w:val="24"/>
              </w:rPr>
            </w:pPr>
            <w:r w:rsidRPr="00B90701">
              <w:rPr>
                <w:rFonts w:ascii="仿宋_GB2312" w:hAnsi="宋体" w:cs="宋体"/>
                <w:kern w:val="0"/>
                <w:sz w:val="24"/>
              </w:rPr>
              <w:fldChar w:fldCharType="begin"/>
            </w:r>
            <w:r w:rsidRPr="00B90701">
              <w:rPr>
                <w:rFonts w:ascii="仿宋_GB2312" w:hAnsi="宋体" w:cs="宋体"/>
                <w:kern w:val="0"/>
                <w:sz w:val="24"/>
              </w:rPr>
              <w:instrText xml:space="preserve"> </w:instrText>
            </w:r>
            <w:r w:rsidRPr="00B90701">
              <w:rPr>
                <w:rFonts w:ascii="仿宋_GB2312" w:hAnsi="宋体" w:cs="宋体" w:hint="eastAsia"/>
                <w:kern w:val="0"/>
                <w:sz w:val="24"/>
              </w:rPr>
              <w:instrText>= 2 \* GB3</w:instrText>
            </w:r>
            <w:r w:rsidRPr="00B90701">
              <w:rPr>
                <w:rFonts w:ascii="仿宋_GB2312" w:hAnsi="宋体" w:cs="宋体"/>
                <w:kern w:val="0"/>
                <w:sz w:val="24"/>
              </w:rPr>
              <w:instrText xml:space="preserve"> </w:instrText>
            </w:r>
            <w:r w:rsidRPr="00B90701">
              <w:rPr>
                <w:rFonts w:ascii="仿宋_GB2312" w:hAnsi="宋体" w:cs="宋体"/>
                <w:kern w:val="0"/>
                <w:sz w:val="24"/>
              </w:rPr>
              <w:fldChar w:fldCharType="separate"/>
            </w:r>
            <w:r w:rsidRPr="00B90701">
              <w:rPr>
                <w:rFonts w:ascii="仿宋_GB2312" w:hAnsi="宋体" w:cs="宋体" w:hint="eastAsia"/>
                <w:kern w:val="0"/>
                <w:sz w:val="24"/>
              </w:rPr>
              <w:t>②</w:t>
            </w:r>
            <w:r w:rsidRPr="00B90701">
              <w:rPr>
                <w:rFonts w:ascii="仿宋_GB2312" w:hAnsi="宋体" w:cs="宋体"/>
                <w:kern w:val="0"/>
                <w:sz w:val="24"/>
              </w:rPr>
              <w:fldChar w:fldCharType="end"/>
            </w:r>
            <w:r w:rsidRPr="00B90701">
              <w:rPr>
                <w:rFonts w:ascii="仿宋_GB2312" w:hAnsi="宋体" w:cs="宋体" w:hint="eastAsia"/>
                <w:kern w:val="0"/>
                <w:sz w:val="24"/>
              </w:rPr>
              <w:t>、探头尺寸要足够小：西林瓶内放置时尺寸的限制，探头要足够小，便于放置，便于应用于自动进出料的加塞、转运环节；</w:t>
            </w:r>
          </w:p>
          <w:p w:rsidR="00E35352" w:rsidRPr="00B90701" w:rsidRDefault="00E35352" w:rsidP="001822B1">
            <w:pPr>
              <w:ind w:firstLine="480"/>
              <w:jc w:val="left"/>
              <w:rPr>
                <w:rFonts w:ascii="仿宋_GB2312" w:hAnsi="宋体" w:cs="宋体"/>
                <w:kern w:val="0"/>
                <w:sz w:val="24"/>
              </w:rPr>
            </w:pPr>
            <w:r w:rsidRPr="00B90701">
              <w:rPr>
                <w:rFonts w:ascii="仿宋_GB2312" w:hAnsi="宋体" w:cs="宋体"/>
                <w:kern w:val="0"/>
                <w:sz w:val="24"/>
              </w:rPr>
              <w:fldChar w:fldCharType="begin"/>
            </w:r>
            <w:r w:rsidRPr="00B90701">
              <w:rPr>
                <w:rFonts w:ascii="仿宋_GB2312" w:hAnsi="宋体" w:cs="宋体"/>
                <w:kern w:val="0"/>
                <w:sz w:val="24"/>
              </w:rPr>
              <w:instrText xml:space="preserve"> </w:instrText>
            </w:r>
            <w:r w:rsidRPr="00B90701">
              <w:rPr>
                <w:rFonts w:ascii="仿宋_GB2312" w:hAnsi="宋体" w:cs="宋体" w:hint="eastAsia"/>
                <w:kern w:val="0"/>
                <w:sz w:val="24"/>
              </w:rPr>
              <w:instrText>= 3 \* GB3</w:instrText>
            </w:r>
            <w:r w:rsidRPr="00B90701">
              <w:rPr>
                <w:rFonts w:ascii="仿宋_GB2312" w:hAnsi="宋体" w:cs="宋体"/>
                <w:kern w:val="0"/>
                <w:sz w:val="24"/>
              </w:rPr>
              <w:instrText xml:space="preserve"> </w:instrText>
            </w:r>
            <w:r w:rsidRPr="00B90701">
              <w:rPr>
                <w:rFonts w:ascii="仿宋_GB2312" w:hAnsi="宋体" w:cs="宋体"/>
                <w:kern w:val="0"/>
                <w:sz w:val="24"/>
              </w:rPr>
              <w:fldChar w:fldCharType="separate"/>
            </w:r>
            <w:r w:rsidRPr="00B90701">
              <w:rPr>
                <w:rFonts w:ascii="仿宋_GB2312" w:hAnsi="宋体" w:cs="宋体" w:hint="eastAsia"/>
                <w:kern w:val="0"/>
                <w:sz w:val="24"/>
              </w:rPr>
              <w:t>③</w:t>
            </w:r>
            <w:r w:rsidRPr="00B90701">
              <w:rPr>
                <w:rFonts w:ascii="仿宋_GB2312" w:hAnsi="宋体" w:cs="宋体"/>
                <w:kern w:val="0"/>
                <w:sz w:val="24"/>
              </w:rPr>
              <w:fldChar w:fldCharType="end"/>
            </w:r>
            <w:r w:rsidRPr="00B90701">
              <w:rPr>
                <w:rFonts w:ascii="仿宋_GB2312" w:hAnsi="宋体" w:cs="宋体" w:hint="eastAsia"/>
                <w:kern w:val="0"/>
                <w:sz w:val="24"/>
              </w:rPr>
              <w:t>、温度精度要求高；</w:t>
            </w:r>
          </w:p>
          <w:p w:rsidR="00E35352" w:rsidRPr="00B90701" w:rsidRDefault="00E35352" w:rsidP="001822B1">
            <w:pPr>
              <w:ind w:firstLine="480"/>
              <w:jc w:val="left"/>
              <w:rPr>
                <w:rFonts w:ascii="仿宋_GB2312" w:hAnsi="宋体" w:cs="宋体"/>
                <w:kern w:val="0"/>
                <w:sz w:val="24"/>
              </w:rPr>
            </w:pPr>
            <w:r>
              <w:rPr>
                <w:rFonts w:ascii="仿宋_GB2312" w:hAnsi="宋体" w:cs="宋体" w:hint="eastAsia"/>
                <w:kern w:val="0"/>
                <w:sz w:val="24"/>
              </w:rPr>
              <w:t>2、</w:t>
            </w:r>
            <w:r w:rsidRPr="00B90701">
              <w:rPr>
                <w:rFonts w:ascii="仿宋_GB2312" w:hAnsi="宋体" w:cs="宋体" w:hint="eastAsia"/>
                <w:kern w:val="0"/>
                <w:sz w:val="24"/>
              </w:rPr>
              <w:t>气流分布的分析</w:t>
            </w:r>
          </w:p>
          <w:p w:rsidR="00E35352" w:rsidRPr="00B90701" w:rsidRDefault="00E35352" w:rsidP="001822B1">
            <w:pPr>
              <w:ind w:firstLine="480"/>
              <w:jc w:val="left"/>
              <w:rPr>
                <w:rFonts w:ascii="仿宋_GB2312" w:hAnsi="宋体" w:cs="宋体"/>
                <w:kern w:val="0"/>
                <w:sz w:val="24"/>
              </w:rPr>
            </w:pPr>
            <w:r w:rsidRPr="00B90701">
              <w:rPr>
                <w:rFonts w:ascii="仿宋_GB2312" w:hAnsi="宋体" w:cs="宋体"/>
                <w:kern w:val="0"/>
                <w:sz w:val="24"/>
              </w:rPr>
              <w:fldChar w:fldCharType="begin"/>
            </w:r>
            <w:r w:rsidRPr="00B90701">
              <w:rPr>
                <w:rFonts w:ascii="仿宋_GB2312" w:hAnsi="宋体" w:cs="宋体"/>
                <w:kern w:val="0"/>
                <w:sz w:val="24"/>
              </w:rPr>
              <w:instrText xml:space="preserve"> </w:instrText>
            </w:r>
            <w:r w:rsidRPr="00B90701">
              <w:rPr>
                <w:rFonts w:ascii="仿宋_GB2312" w:hAnsi="宋体" w:cs="宋体" w:hint="eastAsia"/>
                <w:kern w:val="0"/>
                <w:sz w:val="24"/>
              </w:rPr>
              <w:instrText>= 1 \* GB3</w:instrText>
            </w:r>
            <w:r w:rsidRPr="00B90701">
              <w:rPr>
                <w:rFonts w:ascii="仿宋_GB2312" w:hAnsi="宋体" w:cs="宋体"/>
                <w:kern w:val="0"/>
                <w:sz w:val="24"/>
              </w:rPr>
              <w:instrText xml:space="preserve"> </w:instrText>
            </w:r>
            <w:r w:rsidRPr="00B90701">
              <w:rPr>
                <w:rFonts w:ascii="仿宋_GB2312" w:hAnsi="宋体" w:cs="宋体"/>
                <w:kern w:val="0"/>
                <w:sz w:val="24"/>
              </w:rPr>
              <w:fldChar w:fldCharType="separate"/>
            </w:r>
            <w:r w:rsidRPr="00B90701">
              <w:rPr>
                <w:rFonts w:ascii="仿宋_GB2312" w:hAnsi="宋体" w:cs="宋体" w:hint="eastAsia"/>
                <w:kern w:val="0"/>
                <w:sz w:val="24"/>
              </w:rPr>
              <w:t>①</w:t>
            </w:r>
            <w:r w:rsidRPr="00B90701">
              <w:rPr>
                <w:rFonts w:ascii="仿宋_GB2312" w:hAnsi="宋体" w:cs="宋体"/>
                <w:kern w:val="0"/>
                <w:sz w:val="24"/>
              </w:rPr>
              <w:fldChar w:fldCharType="end"/>
            </w:r>
            <w:r w:rsidRPr="00B90701">
              <w:rPr>
                <w:rFonts w:ascii="仿宋_GB2312" w:hAnsi="宋体" w:cs="宋体" w:hint="eastAsia"/>
                <w:kern w:val="0"/>
                <w:sz w:val="24"/>
              </w:rPr>
              <w:t>、缺乏相关的CFD能力及建立数学模型的能力；</w:t>
            </w:r>
          </w:p>
          <w:p w:rsidR="00E35352" w:rsidRPr="00B90701" w:rsidRDefault="00E35352" w:rsidP="001822B1">
            <w:pPr>
              <w:ind w:firstLine="480"/>
              <w:jc w:val="left"/>
              <w:rPr>
                <w:rFonts w:ascii="仿宋_GB2312" w:hAnsi="宋体" w:cs="宋体"/>
                <w:kern w:val="0"/>
                <w:sz w:val="24"/>
              </w:rPr>
            </w:pPr>
            <w:r w:rsidRPr="00B90701">
              <w:rPr>
                <w:rFonts w:ascii="仿宋_GB2312" w:hAnsi="宋体" w:cs="宋体"/>
                <w:kern w:val="0"/>
                <w:sz w:val="24"/>
              </w:rPr>
              <w:fldChar w:fldCharType="begin"/>
            </w:r>
            <w:r w:rsidRPr="00B90701">
              <w:rPr>
                <w:rFonts w:ascii="仿宋_GB2312" w:hAnsi="宋体" w:cs="宋体"/>
                <w:kern w:val="0"/>
                <w:sz w:val="24"/>
              </w:rPr>
              <w:instrText xml:space="preserve"> </w:instrText>
            </w:r>
            <w:r w:rsidRPr="00B90701">
              <w:rPr>
                <w:rFonts w:ascii="仿宋_GB2312" w:hAnsi="宋体" w:cs="宋体" w:hint="eastAsia"/>
                <w:kern w:val="0"/>
                <w:sz w:val="24"/>
              </w:rPr>
              <w:instrText>= 2 \* GB3</w:instrText>
            </w:r>
            <w:r w:rsidRPr="00B90701">
              <w:rPr>
                <w:rFonts w:ascii="仿宋_GB2312" w:hAnsi="宋体" w:cs="宋体"/>
                <w:kern w:val="0"/>
                <w:sz w:val="24"/>
              </w:rPr>
              <w:instrText xml:space="preserve"> </w:instrText>
            </w:r>
            <w:r w:rsidRPr="00B90701">
              <w:rPr>
                <w:rFonts w:ascii="仿宋_GB2312" w:hAnsi="宋体" w:cs="宋体"/>
                <w:kern w:val="0"/>
                <w:sz w:val="24"/>
              </w:rPr>
              <w:fldChar w:fldCharType="separate"/>
            </w:r>
            <w:r w:rsidRPr="00B90701">
              <w:rPr>
                <w:rFonts w:ascii="仿宋_GB2312" w:hAnsi="宋体" w:cs="宋体" w:hint="eastAsia"/>
                <w:kern w:val="0"/>
                <w:sz w:val="24"/>
              </w:rPr>
              <w:t>②</w:t>
            </w:r>
            <w:r w:rsidRPr="00B90701">
              <w:rPr>
                <w:rFonts w:ascii="仿宋_GB2312" w:hAnsi="宋体" w:cs="宋体"/>
                <w:kern w:val="0"/>
                <w:sz w:val="24"/>
              </w:rPr>
              <w:fldChar w:fldCharType="end"/>
            </w:r>
            <w:r w:rsidRPr="00B90701">
              <w:rPr>
                <w:rFonts w:ascii="仿宋_GB2312" w:hAnsi="宋体" w:cs="宋体" w:hint="eastAsia"/>
                <w:kern w:val="0"/>
                <w:sz w:val="24"/>
              </w:rPr>
              <w:t>、气流迁移受影响的因素及程度很难分析；</w:t>
            </w:r>
          </w:p>
          <w:p w:rsidR="00E35352" w:rsidRPr="00B90701" w:rsidRDefault="00E35352" w:rsidP="001822B1">
            <w:pPr>
              <w:ind w:firstLine="480"/>
              <w:jc w:val="left"/>
              <w:rPr>
                <w:rFonts w:ascii="仿宋_GB2312" w:hAnsi="宋体" w:cs="宋体"/>
                <w:kern w:val="0"/>
                <w:sz w:val="24"/>
              </w:rPr>
            </w:pPr>
            <w:r w:rsidRPr="00B90701">
              <w:rPr>
                <w:rFonts w:ascii="仿宋_GB2312" w:hAnsi="宋体" w:cs="宋体"/>
                <w:kern w:val="0"/>
                <w:sz w:val="24"/>
              </w:rPr>
              <w:fldChar w:fldCharType="begin"/>
            </w:r>
            <w:r w:rsidRPr="00B90701">
              <w:rPr>
                <w:rFonts w:ascii="仿宋_GB2312" w:hAnsi="宋体" w:cs="宋体"/>
                <w:kern w:val="0"/>
                <w:sz w:val="24"/>
              </w:rPr>
              <w:instrText xml:space="preserve"> </w:instrText>
            </w:r>
            <w:r w:rsidRPr="00B90701">
              <w:rPr>
                <w:rFonts w:ascii="仿宋_GB2312" w:hAnsi="宋体" w:cs="宋体" w:hint="eastAsia"/>
                <w:kern w:val="0"/>
                <w:sz w:val="24"/>
              </w:rPr>
              <w:instrText>= 3 \* GB3</w:instrText>
            </w:r>
            <w:r w:rsidRPr="00B90701">
              <w:rPr>
                <w:rFonts w:ascii="仿宋_GB2312" w:hAnsi="宋体" w:cs="宋体"/>
                <w:kern w:val="0"/>
                <w:sz w:val="24"/>
              </w:rPr>
              <w:instrText xml:space="preserve"> </w:instrText>
            </w:r>
            <w:r w:rsidRPr="00B90701">
              <w:rPr>
                <w:rFonts w:ascii="仿宋_GB2312" w:hAnsi="宋体" w:cs="宋体"/>
                <w:kern w:val="0"/>
                <w:sz w:val="24"/>
              </w:rPr>
              <w:fldChar w:fldCharType="separate"/>
            </w:r>
            <w:r w:rsidRPr="00B90701">
              <w:rPr>
                <w:rFonts w:ascii="仿宋_GB2312" w:hAnsi="宋体" w:cs="宋体" w:hint="eastAsia"/>
                <w:kern w:val="0"/>
                <w:sz w:val="24"/>
              </w:rPr>
              <w:t>③</w:t>
            </w:r>
            <w:r w:rsidRPr="00B90701">
              <w:rPr>
                <w:rFonts w:ascii="仿宋_GB2312" w:hAnsi="宋体" w:cs="宋体"/>
                <w:kern w:val="0"/>
                <w:sz w:val="24"/>
              </w:rPr>
              <w:fldChar w:fldCharType="end"/>
            </w:r>
            <w:r w:rsidRPr="00B90701">
              <w:rPr>
                <w:rFonts w:ascii="仿宋_GB2312" w:hAnsi="宋体" w:cs="宋体" w:hint="eastAsia"/>
                <w:kern w:val="0"/>
                <w:sz w:val="24"/>
              </w:rPr>
              <w:t>、实际验证的手段缺乏</w:t>
            </w:r>
            <w:r>
              <w:rPr>
                <w:rFonts w:ascii="仿宋_GB2312" w:hAnsi="宋体" w:cs="宋体" w:hint="eastAsia"/>
                <w:kern w:val="0"/>
                <w:sz w:val="24"/>
              </w:rPr>
              <w:t>。</w:t>
            </w:r>
          </w:p>
          <w:p w:rsidR="00E35352" w:rsidRPr="00B90701" w:rsidRDefault="00E35352" w:rsidP="001822B1">
            <w:pPr>
              <w:ind w:firstLine="480"/>
              <w:jc w:val="left"/>
              <w:rPr>
                <w:rFonts w:ascii="仿宋_GB2312" w:hAnsi="宋体" w:cs="宋体"/>
                <w:kern w:val="0"/>
                <w:sz w:val="24"/>
              </w:rPr>
            </w:pPr>
            <w:r>
              <w:rPr>
                <w:rFonts w:ascii="仿宋_GB2312" w:hAnsi="宋体" w:cs="宋体" w:hint="eastAsia"/>
                <w:kern w:val="0"/>
                <w:sz w:val="24"/>
              </w:rPr>
              <w:t>3、</w:t>
            </w:r>
            <w:r w:rsidRPr="00B90701">
              <w:rPr>
                <w:rFonts w:ascii="仿宋_GB2312" w:hAnsi="宋体" w:cs="宋体" w:hint="eastAsia"/>
                <w:kern w:val="0"/>
                <w:sz w:val="24"/>
              </w:rPr>
              <w:t>冻</w:t>
            </w:r>
            <w:proofErr w:type="gramStart"/>
            <w:r w:rsidRPr="00B90701">
              <w:rPr>
                <w:rFonts w:ascii="仿宋_GB2312" w:hAnsi="宋体" w:cs="宋体" w:hint="eastAsia"/>
                <w:kern w:val="0"/>
                <w:sz w:val="24"/>
              </w:rPr>
              <w:t>干过程</w:t>
            </w:r>
            <w:proofErr w:type="gramEnd"/>
            <w:r w:rsidRPr="00B90701">
              <w:rPr>
                <w:rFonts w:ascii="仿宋_GB2312" w:hAnsi="宋体" w:cs="宋体" w:hint="eastAsia"/>
                <w:kern w:val="0"/>
                <w:sz w:val="24"/>
              </w:rPr>
              <w:t>中进行西林瓶在线取样</w:t>
            </w:r>
          </w:p>
          <w:p w:rsidR="00E35352" w:rsidRPr="00B90701" w:rsidRDefault="00E35352" w:rsidP="001822B1">
            <w:pPr>
              <w:ind w:firstLine="480"/>
              <w:jc w:val="left"/>
              <w:rPr>
                <w:rFonts w:ascii="仿宋_GB2312" w:hAnsi="宋体" w:cs="宋体"/>
                <w:kern w:val="0"/>
                <w:sz w:val="24"/>
              </w:rPr>
            </w:pPr>
            <w:r w:rsidRPr="00B90701">
              <w:rPr>
                <w:rFonts w:ascii="仿宋_GB2312" w:hAnsi="宋体" w:cs="宋体" w:hint="eastAsia"/>
                <w:kern w:val="0"/>
                <w:sz w:val="24"/>
              </w:rPr>
              <w:t>技术难点主要在于具体的结构设计方面，实现真空</w:t>
            </w:r>
            <w:proofErr w:type="gramStart"/>
            <w:r w:rsidRPr="00B90701">
              <w:rPr>
                <w:rFonts w:ascii="仿宋_GB2312" w:hAnsi="宋体" w:cs="宋体" w:hint="eastAsia"/>
                <w:kern w:val="0"/>
                <w:sz w:val="24"/>
              </w:rPr>
              <w:t>不</w:t>
            </w:r>
            <w:proofErr w:type="gramEnd"/>
            <w:r w:rsidRPr="00B90701">
              <w:rPr>
                <w:rFonts w:ascii="仿宋_GB2312" w:hAnsi="宋体" w:cs="宋体" w:hint="eastAsia"/>
                <w:kern w:val="0"/>
                <w:sz w:val="24"/>
              </w:rPr>
              <w:t>泄漏、操作方便、观察方便。</w:t>
            </w:r>
          </w:p>
          <w:p w:rsidR="00E35352" w:rsidRDefault="00E35352" w:rsidP="001822B1">
            <w:pPr>
              <w:ind w:firstLine="480"/>
              <w:jc w:val="left"/>
              <w:rPr>
                <w:rFonts w:ascii="仿宋_GB2312" w:hAnsi="宋体" w:cs="宋体" w:hint="eastAsia"/>
                <w:kern w:val="0"/>
                <w:sz w:val="24"/>
              </w:rPr>
            </w:pPr>
            <w:r>
              <w:rPr>
                <w:rFonts w:ascii="仿宋_GB2312" w:hAnsi="宋体" w:cs="宋体" w:hint="eastAsia"/>
                <w:kern w:val="0"/>
                <w:sz w:val="24"/>
              </w:rPr>
              <w:t>由此，根据以上技术难点，我们的技术需求主要如下：</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1、无线测量技术及其他PAT技术应用：运用无线温度探头，以解决自动</w:t>
            </w:r>
            <w:proofErr w:type="gramStart"/>
            <w:r w:rsidRPr="003F4C81">
              <w:rPr>
                <w:rFonts w:ascii="仿宋_GB2312" w:hAnsi="宋体" w:cs="宋体" w:hint="eastAsia"/>
                <w:kern w:val="0"/>
                <w:sz w:val="24"/>
              </w:rPr>
              <w:t>进出料冻干</w:t>
            </w:r>
            <w:proofErr w:type="gramEnd"/>
            <w:r w:rsidRPr="003F4C81">
              <w:rPr>
                <w:rFonts w:ascii="仿宋_GB2312" w:hAnsi="宋体" w:cs="宋体" w:hint="eastAsia"/>
                <w:kern w:val="0"/>
                <w:sz w:val="24"/>
              </w:rPr>
              <w:t>机无法实时监控制品温度的问题；</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具体要求如下：</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①、温度范围-60℃到80℃；</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②、探头用于制药设备，有卫生级别要求，尺寸上要考虑配套西林瓶和胶塞的操作（下图供参考）；</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③、应用于真空环境，真空值最低到1Pa；</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④、精度等级：A级；</w:t>
            </w:r>
          </w:p>
          <w:p w:rsidR="00E35352"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⑤、无线探头要求实时通讯，数据实时采集</w:t>
            </w:r>
            <w:r>
              <w:rPr>
                <w:rFonts w:ascii="仿宋_GB2312" w:hAnsi="宋体" w:cs="宋体" w:hint="eastAsia"/>
                <w:kern w:val="0"/>
                <w:sz w:val="24"/>
              </w:rPr>
              <w:t>。</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2、气流分布的分析（CFD+实际测试）：冻</w:t>
            </w:r>
            <w:proofErr w:type="gramStart"/>
            <w:r w:rsidRPr="003F4C81">
              <w:rPr>
                <w:rFonts w:ascii="仿宋_GB2312" w:hAnsi="宋体" w:cs="宋体" w:hint="eastAsia"/>
                <w:kern w:val="0"/>
                <w:sz w:val="24"/>
              </w:rPr>
              <w:t>干过程</w:t>
            </w:r>
            <w:proofErr w:type="gramEnd"/>
            <w:r w:rsidRPr="003F4C81">
              <w:rPr>
                <w:rFonts w:ascii="仿宋_GB2312" w:hAnsi="宋体" w:cs="宋体" w:hint="eastAsia"/>
                <w:kern w:val="0"/>
                <w:sz w:val="24"/>
              </w:rPr>
              <w:t>中水蒸气一直在迁移，以实现传质传热的过程，其迁移的路径关系到冻干的顺利进行、冻干周期、生产成本、冷凝器结霜不均匀、真空泵进水等问题与此也有关系，所以气流分布的分析非常有助于冻干机的深入优化设计；</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具体说明和要求如下;</w:t>
            </w:r>
          </w:p>
          <w:p w:rsidR="00E35352"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冻</w:t>
            </w:r>
            <w:proofErr w:type="gramStart"/>
            <w:r w:rsidRPr="003F4C81">
              <w:rPr>
                <w:rFonts w:ascii="仿宋_GB2312" w:hAnsi="宋体" w:cs="宋体" w:hint="eastAsia"/>
                <w:kern w:val="0"/>
                <w:sz w:val="24"/>
              </w:rPr>
              <w:t>干过程</w:t>
            </w:r>
            <w:proofErr w:type="gramEnd"/>
            <w:r w:rsidRPr="003F4C81">
              <w:rPr>
                <w:rFonts w:ascii="仿宋_GB2312" w:hAnsi="宋体" w:cs="宋体" w:hint="eastAsia"/>
                <w:kern w:val="0"/>
                <w:sz w:val="24"/>
              </w:rPr>
              <w:t>中水汽的迁移过程如下图示意，要求完成冻干机内气流流动特性的分析，包括压力参数、温度参数对气流分布的影响，真空控制工艺对气流的影响等等，继而分析出对冻</w:t>
            </w:r>
            <w:proofErr w:type="gramStart"/>
            <w:r w:rsidRPr="003F4C81">
              <w:rPr>
                <w:rFonts w:ascii="仿宋_GB2312" w:hAnsi="宋体" w:cs="宋体" w:hint="eastAsia"/>
                <w:kern w:val="0"/>
                <w:sz w:val="24"/>
              </w:rPr>
              <w:t>干过程</w:t>
            </w:r>
            <w:proofErr w:type="gramEnd"/>
            <w:r w:rsidRPr="003F4C81">
              <w:rPr>
                <w:rFonts w:ascii="仿宋_GB2312" w:hAnsi="宋体" w:cs="宋体" w:hint="eastAsia"/>
                <w:kern w:val="0"/>
                <w:sz w:val="24"/>
              </w:rPr>
              <w:t>的影响。要求建立通用的数学模型，配合CFD分析及实际“烟雾测试”等手段加以验证，最终能够对冷凝器、真空源的设计，乃至冻干机内部其他结构提供重要的理论参考依据。</w:t>
            </w:r>
          </w:p>
          <w:p w:rsidR="00E35352" w:rsidRPr="003F4C81" w:rsidRDefault="00E35352" w:rsidP="001822B1">
            <w:pPr>
              <w:ind w:firstLine="480"/>
              <w:jc w:val="left"/>
              <w:rPr>
                <w:rFonts w:ascii="仿宋_GB2312" w:hAnsi="宋体" w:cs="宋体"/>
                <w:kern w:val="0"/>
                <w:sz w:val="24"/>
              </w:rPr>
            </w:pPr>
            <w:r w:rsidRPr="003F4C81">
              <w:rPr>
                <w:rFonts w:ascii="仿宋_GB2312" w:hAnsi="宋体" w:cs="宋体" w:hint="eastAsia"/>
                <w:kern w:val="0"/>
                <w:sz w:val="24"/>
              </w:rPr>
              <w:t>3、需求达成冻</w:t>
            </w:r>
            <w:proofErr w:type="gramStart"/>
            <w:r w:rsidRPr="003F4C81">
              <w:rPr>
                <w:rFonts w:ascii="仿宋_GB2312" w:hAnsi="宋体" w:cs="宋体" w:hint="eastAsia"/>
                <w:kern w:val="0"/>
                <w:sz w:val="24"/>
              </w:rPr>
              <w:t>干过程</w:t>
            </w:r>
            <w:proofErr w:type="gramEnd"/>
            <w:r w:rsidRPr="003F4C81">
              <w:rPr>
                <w:rFonts w:ascii="仿宋_GB2312" w:hAnsi="宋体" w:cs="宋体" w:hint="eastAsia"/>
                <w:kern w:val="0"/>
                <w:sz w:val="24"/>
              </w:rPr>
              <w:t>中进行西林瓶在线取样的要求</w:t>
            </w:r>
          </w:p>
          <w:p w:rsidR="00E35352" w:rsidRDefault="00E35352" w:rsidP="001822B1">
            <w:pPr>
              <w:ind w:firstLineChars="0" w:firstLine="0"/>
              <w:rPr>
                <w:rFonts w:ascii="仿宋_GB2312" w:hAnsi="宋体" w:cs="宋体" w:hint="eastAsia"/>
                <w:kern w:val="0"/>
                <w:sz w:val="24"/>
              </w:rPr>
            </w:pPr>
            <w:r w:rsidRPr="003F4C81">
              <w:rPr>
                <w:rFonts w:ascii="仿宋_GB2312" w:hAnsi="宋体" w:cs="宋体" w:hint="eastAsia"/>
                <w:kern w:val="0"/>
                <w:sz w:val="24"/>
              </w:rPr>
              <w:t>取样过程中不影响内部的真空，取样过程中外界环境的不得对容器内密闭环境造成影响，且可实现连续操作，操作轻便可靠。</w:t>
            </w:r>
          </w:p>
          <w:p w:rsidR="00E35352" w:rsidRPr="00B90701" w:rsidRDefault="00E35352" w:rsidP="001822B1">
            <w:pPr>
              <w:ind w:firstLineChars="0" w:firstLine="0"/>
              <w:rPr>
                <w:rFonts w:ascii="仿宋_GB2312" w:hAnsi="宋体" w:cs="宋体"/>
                <w:b/>
                <w:kern w:val="0"/>
                <w:sz w:val="24"/>
              </w:rPr>
            </w:pPr>
            <w:r>
              <w:rPr>
                <w:rFonts w:ascii="仿宋_GB2312" w:hAnsi="宋体" w:cs="宋体" w:hint="eastAsia"/>
                <w:kern w:val="0"/>
                <w:sz w:val="24"/>
              </w:rPr>
              <w:t xml:space="preserve">   </w:t>
            </w:r>
            <w:r w:rsidRPr="00B90701">
              <w:rPr>
                <w:rFonts w:ascii="仿宋_GB2312" w:hAnsi="宋体" w:cs="宋体" w:hint="eastAsia"/>
                <w:b/>
                <w:kern w:val="0"/>
                <w:sz w:val="24"/>
              </w:rPr>
              <w:t>对行业的影响：</w:t>
            </w:r>
          </w:p>
          <w:p w:rsidR="00E35352" w:rsidRPr="00B90701" w:rsidRDefault="00E35352" w:rsidP="001822B1">
            <w:pPr>
              <w:ind w:firstLineChars="150" w:firstLine="360"/>
              <w:rPr>
                <w:rFonts w:ascii="仿宋_GB2312" w:hAnsi="宋体" w:cs="宋体"/>
                <w:kern w:val="0"/>
                <w:sz w:val="24"/>
              </w:rPr>
            </w:pPr>
            <w:r>
              <w:rPr>
                <w:rFonts w:ascii="仿宋_GB2312" w:hAnsi="宋体" w:cs="宋体" w:hint="eastAsia"/>
                <w:kern w:val="0"/>
                <w:sz w:val="24"/>
              </w:rPr>
              <w:t>1、</w:t>
            </w:r>
            <w:r w:rsidRPr="00B90701">
              <w:rPr>
                <w:rFonts w:ascii="仿宋_GB2312" w:hAnsi="宋体" w:cs="宋体" w:hint="eastAsia"/>
                <w:kern w:val="0"/>
                <w:sz w:val="24"/>
              </w:rPr>
              <w:t>无线检测技术的应用，可大大提高冻干药品的过程质量控制，以达到对药品均</w:t>
            </w:r>
            <w:proofErr w:type="gramStart"/>
            <w:r w:rsidRPr="00B90701">
              <w:rPr>
                <w:rFonts w:ascii="仿宋_GB2312" w:hAnsi="宋体" w:cs="宋体" w:hint="eastAsia"/>
                <w:kern w:val="0"/>
                <w:sz w:val="24"/>
              </w:rPr>
              <w:t>一</w:t>
            </w:r>
            <w:proofErr w:type="gramEnd"/>
            <w:r w:rsidRPr="00B90701">
              <w:rPr>
                <w:rFonts w:ascii="仿宋_GB2312" w:hAnsi="宋体" w:cs="宋体" w:hint="eastAsia"/>
                <w:kern w:val="0"/>
                <w:sz w:val="24"/>
              </w:rPr>
              <w:t>性和稳定性的控制。</w:t>
            </w:r>
          </w:p>
          <w:p w:rsidR="00E35352" w:rsidRDefault="00E35352" w:rsidP="001822B1">
            <w:pPr>
              <w:ind w:firstLine="480"/>
              <w:rPr>
                <w:rFonts w:cs="宋体"/>
                <w:sz w:val="24"/>
              </w:rPr>
            </w:pPr>
            <w:r>
              <w:rPr>
                <w:rFonts w:ascii="仿宋_GB2312" w:hAnsi="宋体" w:cs="宋体" w:hint="eastAsia"/>
                <w:kern w:val="0"/>
                <w:sz w:val="24"/>
              </w:rPr>
              <w:t>2、</w:t>
            </w:r>
            <w:r w:rsidRPr="00B90701">
              <w:rPr>
                <w:rFonts w:ascii="仿宋_GB2312" w:hAnsi="宋体" w:cs="宋体" w:hint="eastAsia"/>
                <w:kern w:val="0"/>
                <w:sz w:val="24"/>
              </w:rPr>
              <w:t>气流分布分析：通过对</w:t>
            </w:r>
            <w:proofErr w:type="gramStart"/>
            <w:r w:rsidRPr="00B90701">
              <w:rPr>
                <w:rFonts w:ascii="仿宋_GB2312" w:hAnsi="宋体" w:cs="宋体" w:hint="eastAsia"/>
                <w:kern w:val="0"/>
                <w:sz w:val="24"/>
              </w:rPr>
              <w:t>气流气流</w:t>
            </w:r>
            <w:proofErr w:type="gramEnd"/>
            <w:r w:rsidRPr="00B90701">
              <w:rPr>
                <w:rFonts w:ascii="仿宋_GB2312" w:hAnsi="宋体" w:cs="宋体" w:hint="eastAsia"/>
                <w:kern w:val="0"/>
                <w:sz w:val="24"/>
              </w:rPr>
              <w:t>的模拟分析，有利于对冻干机的深入优化设计，提升药品冻干效率，降低药品冻干能耗。</w:t>
            </w:r>
          </w:p>
          <w:p w:rsidR="00E35352" w:rsidRDefault="00E35352" w:rsidP="001822B1">
            <w:pPr>
              <w:ind w:firstLineChars="0" w:firstLine="0"/>
              <w:rPr>
                <w:rFonts w:cs="宋体"/>
                <w:sz w:val="24"/>
              </w:rPr>
            </w:pPr>
          </w:p>
        </w:tc>
      </w:tr>
      <w:tr w:rsidR="00E35352" w:rsidRPr="00594EAE" w:rsidTr="001822B1">
        <w:trPr>
          <w:trHeight w:val="567"/>
        </w:trPr>
        <w:tc>
          <w:tcPr>
            <w:tcW w:w="630" w:type="dxa"/>
            <w:vMerge/>
            <w:tcBorders>
              <w:left w:val="single" w:sz="4" w:space="0" w:color="auto"/>
              <w:bottom w:val="single" w:sz="4" w:space="0" w:color="auto"/>
              <w:right w:val="single" w:sz="4" w:space="0" w:color="auto"/>
            </w:tcBorders>
            <w:vAlign w:val="center"/>
          </w:tcPr>
          <w:p w:rsidR="00E35352" w:rsidRDefault="00E35352" w:rsidP="001822B1">
            <w:pPr>
              <w:ind w:firstLineChars="0" w:firstLine="0"/>
              <w:rPr>
                <w:rFonts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现有</w:t>
            </w:r>
          </w:p>
          <w:p w:rsidR="00E35352" w:rsidRDefault="00E35352" w:rsidP="001822B1">
            <w:pPr>
              <w:ind w:firstLineChars="0" w:firstLine="0"/>
              <w:jc w:val="center"/>
              <w:rPr>
                <w:rFonts w:cs="宋体"/>
                <w:kern w:val="0"/>
                <w:sz w:val="24"/>
              </w:rPr>
            </w:pPr>
            <w:r>
              <w:rPr>
                <w:rFonts w:cs="宋体" w:hint="eastAsia"/>
                <w:kern w:val="0"/>
                <w:sz w:val="24"/>
              </w:rPr>
              <w:t>基础</w:t>
            </w:r>
          </w:p>
          <w:p w:rsidR="00E35352" w:rsidRDefault="00E35352" w:rsidP="001822B1">
            <w:pPr>
              <w:ind w:firstLineChars="0" w:firstLine="0"/>
              <w:jc w:val="center"/>
              <w:rPr>
                <w:rFonts w:cs="宋体"/>
                <w:kern w:val="0"/>
                <w:sz w:val="24"/>
              </w:rPr>
            </w:pPr>
            <w:r>
              <w:rPr>
                <w:rFonts w:cs="宋体" w:hint="eastAsia"/>
                <w:kern w:val="0"/>
                <w:sz w:val="24"/>
              </w:rPr>
              <w:t>情况</w:t>
            </w:r>
          </w:p>
        </w:tc>
        <w:tc>
          <w:tcPr>
            <w:tcW w:w="6900" w:type="dxa"/>
            <w:gridSpan w:val="8"/>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rPr>
                <w:rFonts w:cs="宋体"/>
                <w:kern w:val="0"/>
                <w:sz w:val="24"/>
              </w:rPr>
            </w:pPr>
            <w:r>
              <w:rPr>
                <w:rFonts w:cs="宋体" w:hint="eastAsia"/>
                <w:sz w:val="24"/>
              </w:rPr>
              <w:t>（企业已经开展的工作、所处阶段、投入资金和人力、仪器设备、生产条件等）</w:t>
            </w:r>
          </w:p>
          <w:p w:rsidR="00E35352" w:rsidRDefault="00E35352" w:rsidP="001822B1">
            <w:pPr>
              <w:ind w:firstLine="480"/>
              <w:rPr>
                <w:rFonts w:cs="宋体"/>
                <w:kern w:val="0"/>
                <w:sz w:val="24"/>
              </w:rPr>
            </w:pPr>
            <w:r>
              <w:rPr>
                <w:rFonts w:ascii="仿宋_GB2312" w:hAnsi="宋体" w:cs="宋体" w:hint="eastAsia"/>
                <w:kern w:val="0"/>
                <w:sz w:val="24"/>
              </w:rPr>
              <w:t>尚无开展相关研究工作</w:t>
            </w:r>
          </w:p>
          <w:p w:rsidR="00E35352" w:rsidRDefault="00E35352" w:rsidP="001822B1">
            <w:pPr>
              <w:ind w:firstLineChars="0" w:firstLine="0"/>
              <w:rPr>
                <w:rFonts w:cs="宋体"/>
                <w:kern w:val="0"/>
                <w:sz w:val="24"/>
              </w:rPr>
            </w:pPr>
          </w:p>
          <w:p w:rsidR="00E35352" w:rsidRDefault="00E35352" w:rsidP="001822B1">
            <w:pPr>
              <w:ind w:firstLineChars="0" w:firstLine="0"/>
              <w:rPr>
                <w:rFonts w:cs="宋体"/>
                <w:kern w:val="0"/>
                <w:sz w:val="24"/>
              </w:rPr>
            </w:pPr>
          </w:p>
          <w:p w:rsidR="00E35352" w:rsidRDefault="00E35352" w:rsidP="001822B1">
            <w:pPr>
              <w:ind w:firstLineChars="0" w:firstLine="0"/>
              <w:rPr>
                <w:rFonts w:cs="宋体"/>
                <w:kern w:val="0"/>
                <w:sz w:val="24"/>
              </w:rPr>
            </w:pPr>
          </w:p>
          <w:p w:rsidR="00E35352" w:rsidRDefault="00E35352" w:rsidP="001822B1">
            <w:pPr>
              <w:ind w:firstLineChars="0" w:firstLine="0"/>
              <w:rPr>
                <w:rFonts w:cs="宋体"/>
                <w:kern w:val="0"/>
                <w:sz w:val="24"/>
              </w:rPr>
            </w:pPr>
          </w:p>
          <w:p w:rsidR="00E35352" w:rsidRDefault="00E35352" w:rsidP="001822B1">
            <w:pPr>
              <w:ind w:firstLineChars="0" w:firstLine="0"/>
              <w:rPr>
                <w:rFonts w:cs="宋体"/>
                <w:kern w:val="0"/>
                <w:sz w:val="24"/>
              </w:rPr>
            </w:pPr>
          </w:p>
        </w:tc>
      </w:tr>
      <w:tr w:rsidR="00E35352" w:rsidRPr="00594EAE" w:rsidTr="001822B1">
        <w:trPr>
          <w:trHeight w:val="1664"/>
        </w:trPr>
        <w:tc>
          <w:tcPr>
            <w:tcW w:w="630" w:type="dxa"/>
            <w:vMerge w:val="restart"/>
            <w:tcBorders>
              <w:top w:val="nil"/>
              <w:left w:val="single" w:sz="4" w:space="0" w:color="auto"/>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产学研合作要求</w:t>
            </w:r>
          </w:p>
        </w:tc>
        <w:tc>
          <w:tcPr>
            <w:tcW w:w="1215" w:type="dxa"/>
            <w:gridSpan w:val="2"/>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简要</w:t>
            </w:r>
          </w:p>
          <w:p w:rsidR="00E35352" w:rsidRDefault="00E35352" w:rsidP="001822B1">
            <w:pPr>
              <w:ind w:firstLineChars="0" w:firstLine="0"/>
              <w:jc w:val="center"/>
              <w:rPr>
                <w:rFonts w:cs="宋体"/>
                <w:kern w:val="0"/>
                <w:sz w:val="24"/>
              </w:rPr>
            </w:pPr>
            <w:r>
              <w:rPr>
                <w:rFonts w:cs="宋体" w:hint="eastAsia"/>
                <w:kern w:val="0"/>
                <w:sz w:val="24"/>
              </w:rPr>
              <w:t>描述</w:t>
            </w:r>
          </w:p>
        </w:tc>
        <w:tc>
          <w:tcPr>
            <w:tcW w:w="6900" w:type="dxa"/>
            <w:gridSpan w:val="8"/>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rPr>
                <w:rFonts w:cs="宋体"/>
                <w:sz w:val="24"/>
              </w:rPr>
            </w:pPr>
            <w:r>
              <w:rPr>
                <w:rFonts w:cs="宋体" w:hint="eastAsia"/>
                <w:sz w:val="24"/>
              </w:rPr>
              <w:t>（希望与哪类高校、科研院所开展产学研合作，共建创新载体，以及对专家及团队所属领域和水平的要求）</w:t>
            </w:r>
          </w:p>
          <w:p w:rsidR="00E35352" w:rsidRDefault="00E35352" w:rsidP="001822B1">
            <w:pPr>
              <w:ind w:firstLineChars="0" w:firstLine="0"/>
              <w:rPr>
                <w:rFonts w:ascii="仿宋_GB2312" w:hAnsi="宋体" w:cs="宋体"/>
                <w:sz w:val="24"/>
              </w:rPr>
            </w:pPr>
            <w:r>
              <w:rPr>
                <w:rFonts w:ascii="仿宋_GB2312" w:hAnsi="宋体" w:cs="宋体" w:hint="eastAsia"/>
                <w:sz w:val="24"/>
              </w:rPr>
              <w:t>希望与具有</w:t>
            </w:r>
            <w:r w:rsidRPr="003F4C81">
              <w:rPr>
                <w:rFonts w:ascii="仿宋_GB2312" w:hAnsi="宋体" w:cs="宋体" w:hint="eastAsia"/>
                <w:kern w:val="0"/>
                <w:sz w:val="24"/>
              </w:rPr>
              <w:t>无线测量技术</w:t>
            </w:r>
            <w:r>
              <w:rPr>
                <w:rFonts w:ascii="仿宋_GB2312" w:hAnsi="宋体" w:cs="宋体" w:hint="eastAsia"/>
                <w:kern w:val="0"/>
                <w:sz w:val="24"/>
              </w:rPr>
              <w:t>、</w:t>
            </w:r>
            <w:r>
              <w:rPr>
                <w:rFonts w:ascii="仿宋_GB2312" w:hAnsi="宋体" w:cs="宋体" w:hint="eastAsia"/>
                <w:sz w:val="24"/>
              </w:rPr>
              <w:t>气流分布分析、</w:t>
            </w:r>
            <w:r w:rsidRPr="003F4C81">
              <w:rPr>
                <w:rFonts w:ascii="仿宋_GB2312" w:hAnsi="宋体" w:cs="宋体" w:hint="eastAsia"/>
                <w:kern w:val="0"/>
                <w:sz w:val="24"/>
              </w:rPr>
              <w:t>在线取样</w:t>
            </w:r>
            <w:r>
              <w:rPr>
                <w:rFonts w:ascii="仿宋_GB2312" w:hAnsi="宋体" w:cs="宋体" w:hint="eastAsia"/>
                <w:sz w:val="24"/>
              </w:rPr>
              <w:t>研究经验的院校或研究所合作。</w:t>
            </w:r>
          </w:p>
          <w:p w:rsidR="00E35352" w:rsidRDefault="00E35352" w:rsidP="001822B1">
            <w:pPr>
              <w:ind w:firstLineChars="0" w:firstLine="0"/>
              <w:rPr>
                <w:rFonts w:ascii="仿宋_GB2312" w:hAnsi="宋体" w:cs="宋体"/>
                <w:sz w:val="24"/>
              </w:rPr>
            </w:pPr>
          </w:p>
          <w:p w:rsidR="00E35352" w:rsidRDefault="00E35352" w:rsidP="001822B1">
            <w:pPr>
              <w:ind w:firstLineChars="0" w:firstLine="0"/>
              <w:rPr>
                <w:rFonts w:cs="宋体"/>
                <w:sz w:val="24"/>
              </w:rPr>
            </w:pPr>
          </w:p>
          <w:p w:rsidR="00E35352" w:rsidRDefault="00E35352" w:rsidP="001822B1">
            <w:pPr>
              <w:ind w:firstLineChars="0" w:firstLine="0"/>
              <w:rPr>
                <w:rFonts w:cs="宋体"/>
                <w:sz w:val="24"/>
              </w:rPr>
            </w:pPr>
          </w:p>
          <w:p w:rsidR="00E35352" w:rsidRDefault="00E35352" w:rsidP="001822B1">
            <w:pPr>
              <w:ind w:firstLineChars="0" w:firstLine="0"/>
              <w:rPr>
                <w:rFonts w:cs="宋体"/>
                <w:sz w:val="24"/>
              </w:rPr>
            </w:pPr>
          </w:p>
          <w:p w:rsidR="00E35352" w:rsidRDefault="00E35352" w:rsidP="001822B1">
            <w:pPr>
              <w:ind w:firstLineChars="0" w:firstLine="0"/>
              <w:rPr>
                <w:rFonts w:cs="宋体"/>
                <w:sz w:val="24"/>
              </w:rPr>
            </w:pPr>
          </w:p>
        </w:tc>
      </w:tr>
      <w:tr w:rsidR="00E35352" w:rsidRPr="00594EAE" w:rsidTr="001822B1">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rPr>
                <w:rFonts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合作</w:t>
            </w:r>
          </w:p>
          <w:p w:rsidR="00E35352" w:rsidRDefault="00E35352" w:rsidP="001822B1">
            <w:pPr>
              <w:ind w:firstLineChars="0" w:firstLine="0"/>
              <w:jc w:val="center"/>
              <w:rPr>
                <w:rFonts w:cs="宋体"/>
                <w:kern w:val="0"/>
                <w:sz w:val="24"/>
              </w:rPr>
            </w:pPr>
            <w:r>
              <w:rPr>
                <w:rFonts w:cs="宋体" w:hint="eastAsia"/>
                <w:kern w:val="0"/>
                <w:sz w:val="24"/>
              </w:rPr>
              <w:t>方式</w:t>
            </w:r>
          </w:p>
        </w:tc>
        <w:tc>
          <w:tcPr>
            <w:tcW w:w="6900" w:type="dxa"/>
            <w:gridSpan w:val="8"/>
            <w:tcBorders>
              <w:top w:val="single" w:sz="4" w:space="0" w:color="auto"/>
              <w:left w:val="nil"/>
              <w:bottom w:val="single" w:sz="4" w:space="0" w:color="auto"/>
              <w:right w:val="single" w:sz="4" w:space="0" w:color="auto"/>
            </w:tcBorders>
            <w:vAlign w:val="center"/>
          </w:tcPr>
          <w:p w:rsidR="00E35352" w:rsidRDefault="00E35352" w:rsidP="001822B1">
            <w:pPr>
              <w:ind w:firstLineChars="0" w:firstLine="0"/>
              <w:rPr>
                <w:rFonts w:cs="宋体"/>
                <w:sz w:val="24"/>
              </w:rPr>
            </w:pPr>
            <w:r>
              <w:rPr>
                <w:rFonts w:cs="宋体" w:hint="eastAsia"/>
                <w:sz w:val="24"/>
              </w:rPr>
              <w:t xml:space="preserve"> </w:t>
            </w:r>
            <w:r>
              <w:rPr>
                <w:rFonts w:cs="宋体" w:hint="eastAsia"/>
                <w:sz w:val="24"/>
              </w:rPr>
              <w:t>□技术转让</w:t>
            </w:r>
            <w:r>
              <w:rPr>
                <w:rFonts w:cs="宋体" w:hint="eastAsia"/>
                <w:sz w:val="24"/>
              </w:rPr>
              <w:t xml:space="preserve">    </w:t>
            </w:r>
            <w:r>
              <w:rPr>
                <w:rFonts w:cs="宋体" w:hint="eastAsia"/>
                <w:sz w:val="24"/>
              </w:rPr>
              <w:t>□技术入股</w:t>
            </w:r>
            <w:r>
              <w:rPr>
                <w:rFonts w:cs="宋体" w:hint="eastAsia"/>
                <w:sz w:val="24"/>
              </w:rPr>
              <w:t xml:space="preserve">   </w:t>
            </w:r>
            <w:r>
              <w:rPr>
                <w:rFonts w:ascii="Segoe UI Symbol" w:hAnsi="Segoe UI Symbol" w:cs="Segoe UI Symbol" w:hint="eastAsia"/>
                <w:kern w:val="0"/>
                <w:sz w:val="24"/>
              </w:rPr>
              <w:t>√</w:t>
            </w:r>
            <w:r>
              <w:rPr>
                <w:rFonts w:cs="宋体" w:hint="eastAsia"/>
                <w:sz w:val="24"/>
              </w:rPr>
              <w:t>联合开发</w:t>
            </w:r>
            <w:r>
              <w:rPr>
                <w:rFonts w:cs="宋体" w:hint="eastAsia"/>
                <w:sz w:val="24"/>
              </w:rPr>
              <w:t xml:space="preserve">   </w:t>
            </w:r>
            <w:r>
              <w:rPr>
                <w:rFonts w:cs="宋体" w:hint="eastAsia"/>
                <w:sz w:val="24"/>
              </w:rPr>
              <w:t>□委托研发</w:t>
            </w:r>
            <w:r>
              <w:rPr>
                <w:rFonts w:cs="宋体" w:hint="eastAsia"/>
                <w:sz w:val="24"/>
              </w:rPr>
              <w:t xml:space="preserve"> </w:t>
            </w:r>
          </w:p>
          <w:p w:rsidR="00E35352" w:rsidRDefault="00E35352" w:rsidP="001822B1">
            <w:pPr>
              <w:ind w:firstLineChars="0" w:firstLine="0"/>
              <w:rPr>
                <w:rFonts w:cs="宋体"/>
                <w:sz w:val="24"/>
              </w:rPr>
            </w:pPr>
            <w:r>
              <w:rPr>
                <w:rFonts w:cs="宋体" w:hint="eastAsia"/>
                <w:sz w:val="24"/>
              </w:rPr>
              <w:t xml:space="preserve"> </w:t>
            </w:r>
            <w:r>
              <w:rPr>
                <w:rFonts w:cs="宋体" w:hint="eastAsia"/>
                <w:sz w:val="24"/>
              </w:rPr>
              <w:t>□委托团队、专家长期技术服务</w:t>
            </w:r>
            <w:r>
              <w:rPr>
                <w:rFonts w:cs="宋体" w:hint="eastAsia"/>
                <w:sz w:val="24"/>
              </w:rPr>
              <w:t xml:space="preserve">    </w:t>
            </w:r>
            <w:r>
              <w:rPr>
                <w:rFonts w:cs="宋体" w:hint="eastAsia"/>
                <w:sz w:val="24"/>
              </w:rPr>
              <w:t>□共建新研发、生产实体</w:t>
            </w:r>
          </w:p>
        </w:tc>
      </w:tr>
      <w:tr w:rsidR="00E35352" w:rsidRPr="00594EAE" w:rsidTr="001822B1">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其他需求</w:t>
            </w:r>
          </w:p>
        </w:tc>
        <w:tc>
          <w:tcPr>
            <w:tcW w:w="8115" w:type="dxa"/>
            <w:gridSpan w:val="10"/>
            <w:tcBorders>
              <w:top w:val="single" w:sz="4" w:space="0" w:color="auto"/>
              <w:left w:val="nil"/>
              <w:bottom w:val="single" w:sz="4" w:space="0" w:color="auto"/>
              <w:right w:val="single" w:sz="4" w:space="0" w:color="auto"/>
            </w:tcBorders>
            <w:vAlign w:val="center"/>
          </w:tcPr>
          <w:p w:rsidR="00E35352" w:rsidRDefault="00E35352" w:rsidP="001822B1">
            <w:pPr>
              <w:pStyle w:val="ListParagraph1"/>
              <w:ind w:firstLineChars="0" w:firstLine="0"/>
              <w:jc w:val="left"/>
              <w:rPr>
                <w:rFonts w:ascii="Times New Roman" w:hAnsi="Times New Roman" w:cs="宋体"/>
                <w:sz w:val="24"/>
                <w:szCs w:val="24"/>
              </w:rPr>
            </w:pPr>
            <w:r>
              <w:rPr>
                <w:rFonts w:ascii="Segoe UI Symbol" w:hAnsi="Segoe UI Symbol" w:cs="Segoe UI Symbol" w:hint="eastAsia"/>
                <w:kern w:val="0"/>
                <w:sz w:val="24"/>
              </w:rPr>
              <w:t>√</w:t>
            </w:r>
            <w:r>
              <w:rPr>
                <w:rFonts w:ascii="Times New Roman" w:hAnsi="Times New Roman" w:cs="宋体" w:hint="eastAsia"/>
                <w:sz w:val="24"/>
                <w:szCs w:val="24"/>
              </w:rPr>
              <w:t>技术转移</w:t>
            </w:r>
            <w:r>
              <w:rPr>
                <w:rFonts w:ascii="Times New Roman" w:hAnsi="Times New Roman" w:cs="宋体" w:hint="eastAsia"/>
                <w:sz w:val="24"/>
                <w:szCs w:val="24"/>
              </w:rPr>
              <w:t xml:space="preserve">  </w:t>
            </w:r>
            <w:r>
              <w:rPr>
                <w:rFonts w:ascii="Times New Roman" w:hAnsi="Times New Roman" w:cs="宋体" w:hint="eastAsia"/>
                <w:sz w:val="24"/>
                <w:szCs w:val="24"/>
              </w:rPr>
              <w:t>□研发费用加计扣除</w:t>
            </w:r>
            <w:r>
              <w:rPr>
                <w:rFonts w:ascii="Times New Roman" w:hAnsi="Times New Roman" w:cs="宋体" w:hint="eastAsia"/>
                <w:sz w:val="24"/>
                <w:szCs w:val="24"/>
              </w:rPr>
              <w:t xml:space="preserve">  </w:t>
            </w:r>
            <w:r>
              <w:rPr>
                <w:rFonts w:ascii="Segoe UI Symbol" w:hAnsi="Segoe UI Symbol" w:cs="Segoe UI Symbol" w:hint="eastAsia"/>
                <w:kern w:val="0"/>
                <w:sz w:val="24"/>
              </w:rPr>
              <w:t>√</w:t>
            </w:r>
            <w:r>
              <w:rPr>
                <w:rFonts w:ascii="Times New Roman" w:hAnsi="Times New Roman" w:cs="宋体" w:hint="eastAsia"/>
                <w:sz w:val="24"/>
                <w:szCs w:val="24"/>
              </w:rPr>
              <w:t>知识产权</w:t>
            </w:r>
            <w:r>
              <w:rPr>
                <w:rFonts w:ascii="Times New Roman" w:hAnsi="Times New Roman" w:cs="宋体" w:hint="eastAsia"/>
                <w:sz w:val="24"/>
                <w:szCs w:val="24"/>
              </w:rPr>
              <w:t xml:space="preserve">  </w:t>
            </w:r>
            <w:r>
              <w:rPr>
                <w:rFonts w:ascii="Times New Roman" w:hAnsi="Times New Roman" w:cs="宋体" w:hint="eastAsia"/>
                <w:sz w:val="24"/>
                <w:szCs w:val="24"/>
              </w:rPr>
              <w:t>□科技金融</w:t>
            </w:r>
            <w:r>
              <w:rPr>
                <w:rFonts w:ascii="Times New Roman" w:hAnsi="Times New Roman" w:cs="宋体" w:hint="eastAsia"/>
                <w:sz w:val="24"/>
                <w:szCs w:val="24"/>
              </w:rPr>
              <w:t xml:space="preserve"> </w:t>
            </w:r>
          </w:p>
          <w:p w:rsidR="00E35352" w:rsidRPr="00594EAE" w:rsidRDefault="00E35352" w:rsidP="001822B1">
            <w:pPr>
              <w:pStyle w:val="ListParagraph1"/>
              <w:ind w:firstLineChars="0" w:firstLine="0"/>
              <w:jc w:val="left"/>
              <w:rPr>
                <w:rFonts w:ascii="Times New Roman" w:hAnsi="Times New Roman"/>
                <w:sz w:val="24"/>
                <w:szCs w:val="24"/>
              </w:rPr>
            </w:pPr>
            <w:r>
              <w:rPr>
                <w:rFonts w:ascii="Times New Roman" w:hAnsi="Times New Roman" w:cs="宋体" w:hint="eastAsia"/>
                <w:sz w:val="24"/>
                <w:szCs w:val="24"/>
              </w:rPr>
              <w:t>□检验检测</w:t>
            </w:r>
            <w:r>
              <w:rPr>
                <w:rFonts w:ascii="Times New Roman" w:hAnsi="Times New Roman" w:cs="宋体" w:hint="eastAsia"/>
                <w:sz w:val="24"/>
                <w:szCs w:val="24"/>
              </w:rPr>
              <w:t xml:space="preserve">  </w:t>
            </w:r>
            <w:r>
              <w:rPr>
                <w:rFonts w:ascii="Times New Roman" w:hAnsi="Times New Roman" w:cs="宋体" w:hint="eastAsia"/>
                <w:sz w:val="24"/>
                <w:szCs w:val="24"/>
              </w:rPr>
              <w:t>□质量体系</w:t>
            </w:r>
            <w:r>
              <w:rPr>
                <w:rFonts w:ascii="Times New Roman" w:hAnsi="Times New Roman" w:cs="宋体" w:hint="eastAsia"/>
                <w:sz w:val="24"/>
                <w:szCs w:val="24"/>
              </w:rPr>
              <w:t xml:space="preserve">  </w:t>
            </w:r>
            <w:r>
              <w:rPr>
                <w:rFonts w:ascii="Segoe UI Symbol" w:hAnsi="Segoe UI Symbol" w:cs="Segoe UI Symbol" w:hint="eastAsia"/>
                <w:kern w:val="0"/>
                <w:sz w:val="24"/>
              </w:rPr>
              <w:t>√</w:t>
            </w:r>
            <w:r w:rsidRPr="00594EAE">
              <w:rPr>
                <w:rFonts w:ascii="Times New Roman" w:hAnsi="Times New Roman" w:hint="eastAsia"/>
                <w:sz w:val="24"/>
                <w:szCs w:val="24"/>
              </w:rPr>
              <w:t>行业政策</w:t>
            </w:r>
            <w:r w:rsidRPr="00594EAE">
              <w:rPr>
                <w:rFonts w:ascii="Times New Roman" w:hAnsi="Times New Roman" w:hint="eastAsia"/>
                <w:sz w:val="24"/>
                <w:szCs w:val="24"/>
              </w:rPr>
              <w:t xml:space="preserve">   </w:t>
            </w:r>
            <w:r>
              <w:rPr>
                <w:rFonts w:ascii="Segoe UI Symbol" w:hAnsi="Segoe UI Symbol" w:cs="Segoe UI Symbol" w:hint="eastAsia"/>
                <w:kern w:val="0"/>
                <w:sz w:val="24"/>
              </w:rPr>
              <w:t>√</w:t>
            </w:r>
            <w:r w:rsidRPr="00594EAE">
              <w:rPr>
                <w:rFonts w:ascii="Times New Roman" w:hAnsi="Times New Roman" w:hint="eastAsia"/>
                <w:sz w:val="24"/>
                <w:szCs w:val="24"/>
              </w:rPr>
              <w:t>科技政策</w:t>
            </w:r>
            <w:r w:rsidRPr="00594EAE">
              <w:rPr>
                <w:rFonts w:ascii="Times New Roman" w:hAnsi="Times New Roman" w:hint="eastAsia"/>
                <w:sz w:val="24"/>
                <w:szCs w:val="24"/>
              </w:rPr>
              <w:t xml:space="preserve">  </w:t>
            </w:r>
            <w:r w:rsidRPr="00594EAE">
              <w:rPr>
                <w:rFonts w:ascii="Times New Roman" w:hAnsi="Times New Roman" w:hint="eastAsia"/>
                <w:sz w:val="24"/>
                <w:szCs w:val="24"/>
              </w:rPr>
              <w:t>□招标采购</w:t>
            </w:r>
            <w:r w:rsidRPr="00594EAE">
              <w:rPr>
                <w:rFonts w:ascii="Times New Roman" w:hAnsi="Times New Roman" w:hint="eastAsia"/>
                <w:sz w:val="24"/>
                <w:szCs w:val="24"/>
              </w:rPr>
              <w:t xml:space="preserve"> </w:t>
            </w:r>
          </w:p>
          <w:p w:rsidR="00E35352" w:rsidRDefault="00E35352" w:rsidP="001822B1">
            <w:pPr>
              <w:pStyle w:val="ListParagraph1"/>
              <w:ind w:firstLineChars="0" w:firstLine="0"/>
              <w:jc w:val="left"/>
              <w:rPr>
                <w:rFonts w:ascii="Times New Roman" w:hAnsi="Times New Roman" w:cs="宋体"/>
                <w:sz w:val="24"/>
                <w:szCs w:val="24"/>
              </w:rPr>
            </w:pPr>
            <w:r w:rsidRPr="00594EAE">
              <w:rPr>
                <w:rFonts w:ascii="Times New Roman" w:hAnsi="Times New Roman" w:hint="eastAsia"/>
                <w:sz w:val="24"/>
                <w:szCs w:val="24"/>
              </w:rPr>
              <w:t>□产品</w:t>
            </w:r>
            <w:r w:rsidRPr="00594EAE">
              <w:rPr>
                <w:rFonts w:ascii="Times New Roman" w:hAnsi="Times New Roman" w:hint="eastAsia"/>
                <w:sz w:val="24"/>
                <w:szCs w:val="24"/>
              </w:rPr>
              <w:t>/</w:t>
            </w:r>
            <w:r w:rsidRPr="00594EAE">
              <w:rPr>
                <w:rFonts w:ascii="Times New Roman" w:hAnsi="Times New Roman" w:hint="eastAsia"/>
                <w:sz w:val="24"/>
                <w:szCs w:val="24"/>
              </w:rPr>
              <w:t>服务市场占有率分析</w:t>
            </w:r>
            <w:r w:rsidRPr="00594EAE">
              <w:rPr>
                <w:rFonts w:ascii="Times New Roman" w:hAnsi="Times New Roman" w:hint="eastAsia"/>
                <w:sz w:val="24"/>
                <w:szCs w:val="24"/>
              </w:rPr>
              <w:t xml:space="preserve">  </w:t>
            </w:r>
            <w:r w:rsidRPr="00594EAE">
              <w:rPr>
                <w:rFonts w:ascii="Times New Roman" w:hAnsi="Times New Roman" w:hint="eastAsia"/>
                <w:sz w:val="24"/>
                <w:szCs w:val="24"/>
              </w:rPr>
              <w:t>□市场前景分析</w:t>
            </w:r>
            <w:r w:rsidRPr="00594EAE">
              <w:rPr>
                <w:rFonts w:ascii="Times New Roman" w:hAnsi="Times New Roman" w:hint="eastAsia"/>
                <w:sz w:val="24"/>
                <w:szCs w:val="24"/>
              </w:rPr>
              <w:t xml:space="preserve">  </w:t>
            </w:r>
            <w:r w:rsidRPr="00594EAE">
              <w:rPr>
                <w:rFonts w:ascii="Times New Roman" w:hAnsi="Times New Roman" w:hint="eastAsia"/>
                <w:sz w:val="24"/>
                <w:szCs w:val="24"/>
              </w:rPr>
              <w:t>□企业发展战略咨询</w:t>
            </w:r>
            <w:r w:rsidRPr="00594EAE">
              <w:rPr>
                <w:rFonts w:ascii="Times New Roman" w:hAnsi="Times New Roman" w:hint="eastAsia"/>
                <w:sz w:val="24"/>
                <w:szCs w:val="24"/>
              </w:rPr>
              <w:t xml:space="preserve">           </w:t>
            </w:r>
            <w:r w:rsidRPr="00594EAE">
              <w:rPr>
                <w:rFonts w:ascii="Times New Roman" w:hAnsi="Times New Roman" w:hint="eastAsia"/>
                <w:sz w:val="24"/>
                <w:szCs w:val="24"/>
              </w:rPr>
              <w:t>□其他</w:t>
            </w:r>
            <w:r w:rsidRPr="00594EAE">
              <w:rPr>
                <w:rFonts w:ascii="Times New Roman" w:hAnsi="Times New Roman" w:hint="eastAsia"/>
                <w:sz w:val="24"/>
                <w:szCs w:val="24"/>
                <w:u w:val="single"/>
              </w:rPr>
              <w:t xml:space="preserve">                                 </w:t>
            </w:r>
          </w:p>
        </w:tc>
      </w:tr>
      <w:tr w:rsidR="00E35352" w:rsidRPr="00594EAE" w:rsidTr="001822B1">
        <w:tc>
          <w:tcPr>
            <w:tcW w:w="8745" w:type="dxa"/>
            <w:gridSpan w:val="11"/>
            <w:tcBorders>
              <w:top w:val="single" w:sz="4" w:space="0" w:color="auto"/>
              <w:left w:val="single" w:sz="4" w:space="0" w:color="auto"/>
              <w:bottom w:val="single" w:sz="4" w:space="0" w:color="auto"/>
              <w:right w:val="single" w:sz="4" w:space="0" w:color="auto"/>
            </w:tcBorders>
          </w:tcPr>
          <w:p w:rsidR="00E35352" w:rsidRDefault="00E35352" w:rsidP="001822B1">
            <w:pPr>
              <w:ind w:firstLineChars="0" w:firstLine="0"/>
              <w:jc w:val="center"/>
              <w:rPr>
                <w:rFonts w:cs="宋体"/>
                <w:sz w:val="24"/>
                <w:u w:val="single"/>
              </w:rPr>
            </w:pPr>
            <w:r>
              <w:rPr>
                <w:rFonts w:cs="宋体" w:hint="eastAsia"/>
                <w:b/>
                <w:bCs/>
                <w:sz w:val="24"/>
              </w:rPr>
              <w:t>管理信息</w:t>
            </w:r>
          </w:p>
        </w:tc>
      </w:tr>
      <w:tr w:rsidR="00E35352" w:rsidRPr="00594EAE" w:rsidTr="001822B1">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同意公开</w:t>
            </w:r>
          </w:p>
          <w:p w:rsidR="00E35352" w:rsidRDefault="00E35352" w:rsidP="001822B1">
            <w:pPr>
              <w:ind w:firstLineChars="0" w:firstLine="0"/>
              <w:jc w:val="center"/>
              <w:rPr>
                <w:rFonts w:cs="宋体"/>
                <w:kern w:val="0"/>
                <w:sz w:val="24"/>
              </w:rPr>
            </w:pPr>
            <w:r>
              <w:rPr>
                <w:rFonts w:cs="宋体" w:hint="eastAsia"/>
                <w:kern w:val="0"/>
                <w:sz w:val="24"/>
              </w:rPr>
              <w:t>需求信息</w:t>
            </w:r>
          </w:p>
        </w:tc>
        <w:tc>
          <w:tcPr>
            <w:tcW w:w="7055" w:type="dxa"/>
            <w:gridSpan w:val="9"/>
            <w:tcBorders>
              <w:top w:val="single" w:sz="4" w:space="0" w:color="auto"/>
              <w:left w:val="single" w:sz="4" w:space="0" w:color="auto"/>
              <w:bottom w:val="single" w:sz="4" w:space="0" w:color="auto"/>
              <w:right w:val="single" w:sz="4" w:space="0" w:color="auto"/>
            </w:tcBorders>
          </w:tcPr>
          <w:p w:rsidR="00E35352" w:rsidRDefault="00E35352" w:rsidP="001822B1">
            <w:pPr>
              <w:ind w:firstLineChars="0" w:firstLine="0"/>
              <w:rPr>
                <w:rFonts w:cs="宋体"/>
                <w:sz w:val="24"/>
              </w:rPr>
            </w:pPr>
            <w:r>
              <w:rPr>
                <w:rFonts w:cs="宋体" w:hint="eastAsia"/>
                <w:sz w:val="24"/>
              </w:rPr>
              <w:t xml:space="preserve"> </w:t>
            </w:r>
            <w:r>
              <w:rPr>
                <w:rFonts w:ascii="Segoe UI Symbol" w:hAnsi="Segoe UI Symbol" w:cs="Segoe UI Symbol" w:hint="eastAsia"/>
                <w:kern w:val="0"/>
                <w:sz w:val="24"/>
              </w:rPr>
              <w:t>√</w:t>
            </w:r>
            <w:r>
              <w:rPr>
                <w:rFonts w:cs="宋体" w:hint="eastAsia"/>
                <w:kern w:val="0"/>
                <w:sz w:val="24"/>
              </w:rPr>
              <w:t>是</w:t>
            </w:r>
            <w:r>
              <w:rPr>
                <w:rFonts w:cs="宋体" w:hint="eastAsia"/>
                <w:kern w:val="0"/>
                <w:sz w:val="24"/>
              </w:rPr>
              <w:t xml:space="preserve">                              </w:t>
            </w:r>
            <w:r>
              <w:rPr>
                <w:rFonts w:cs="宋体" w:hint="eastAsia"/>
                <w:sz w:val="24"/>
              </w:rPr>
              <w:t xml:space="preserve"> </w:t>
            </w:r>
            <w:r>
              <w:rPr>
                <w:rFonts w:cs="宋体" w:hint="eastAsia"/>
                <w:sz w:val="24"/>
              </w:rPr>
              <w:t>□否</w:t>
            </w:r>
          </w:p>
          <w:p w:rsidR="00E35352" w:rsidRDefault="00E35352" w:rsidP="001822B1">
            <w:pPr>
              <w:ind w:firstLineChars="0" w:firstLine="0"/>
              <w:rPr>
                <w:rFonts w:cs="宋体"/>
                <w:sz w:val="24"/>
                <w:u w:val="single"/>
              </w:rPr>
            </w:pPr>
            <w:r>
              <w:rPr>
                <w:rFonts w:cs="宋体" w:hint="eastAsia"/>
                <w:sz w:val="24"/>
              </w:rPr>
              <w:t xml:space="preserve"> </w:t>
            </w:r>
            <w:r>
              <w:rPr>
                <w:rFonts w:cs="宋体" w:hint="eastAsia"/>
                <w:sz w:val="24"/>
              </w:rPr>
              <w:t>□</w:t>
            </w:r>
            <w:r>
              <w:rPr>
                <w:rFonts w:cs="宋体" w:hint="eastAsia"/>
                <w:kern w:val="0"/>
                <w:sz w:val="24"/>
              </w:rPr>
              <w:t>部分公开</w:t>
            </w:r>
            <w:r>
              <w:rPr>
                <w:rFonts w:cs="宋体" w:hint="eastAsia"/>
                <w:kern w:val="0"/>
                <w:sz w:val="24"/>
              </w:rPr>
              <w:t>(</w:t>
            </w:r>
            <w:r>
              <w:rPr>
                <w:rFonts w:cs="宋体" w:hint="eastAsia"/>
                <w:kern w:val="0"/>
                <w:sz w:val="24"/>
              </w:rPr>
              <w:t>说明）</w:t>
            </w:r>
            <w:r>
              <w:rPr>
                <w:rFonts w:cs="宋体" w:hint="eastAsia"/>
                <w:sz w:val="24"/>
                <w:u w:val="single"/>
              </w:rPr>
              <w:t xml:space="preserve">                                              </w:t>
            </w:r>
          </w:p>
        </w:tc>
      </w:tr>
      <w:tr w:rsidR="00E35352" w:rsidRPr="00594EAE" w:rsidTr="001822B1">
        <w:tc>
          <w:tcPr>
            <w:tcW w:w="1690" w:type="dxa"/>
            <w:gridSpan w:val="2"/>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同意接受</w:t>
            </w:r>
          </w:p>
          <w:p w:rsidR="00E35352" w:rsidRDefault="00E35352" w:rsidP="001822B1">
            <w:pPr>
              <w:ind w:firstLineChars="0" w:firstLine="0"/>
              <w:jc w:val="center"/>
              <w:rPr>
                <w:rFonts w:cs="宋体"/>
                <w:kern w:val="0"/>
                <w:sz w:val="24"/>
              </w:rPr>
            </w:pPr>
            <w:r>
              <w:rPr>
                <w:rFonts w:cs="宋体" w:hint="eastAsia"/>
                <w:kern w:val="0"/>
                <w:sz w:val="24"/>
              </w:rPr>
              <w:t>专家服务</w:t>
            </w:r>
          </w:p>
        </w:tc>
        <w:tc>
          <w:tcPr>
            <w:tcW w:w="7055" w:type="dxa"/>
            <w:gridSpan w:val="9"/>
            <w:tcBorders>
              <w:top w:val="single" w:sz="4" w:space="0" w:color="auto"/>
              <w:left w:val="single" w:sz="4" w:space="0" w:color="auto"/>
              <w:bottom w:val="single" w:sz="4" w:space="0" w:color="auto"/>
              <w:right w:val="single" w:sz="4" w:space="0" w:color="auto"/>
            </w:tcBorders>
          </w:tcPr>
          <w:p w:rsidR="00E35352" w:rsidRDefault="00E35352" w:rsidP="001822B1">
            <w:pPr>
              <w:ind w:firstLineChars="0" w:firstLine="0"/>
              <w:rPr>
                <w:rFonts w:cs="宋体"/>
                <w:kern w:val="0"/>
                <w:sz w:val="24"/>
              </w:rPr>
            </w:pPr>
            <w:r>
              <w:rPr>
                <w:rFonts w:cs="宋体" w:hint="eastAsia"/>
                <w:sz w:val="24"/>
              </w:rPr>
              <w:t xml:space="preserve"> </w:t>
            </w:r>
            <w:r>
              <w:rPr>
                <w:rFonts w:ascii="Segoe UI Symbol" w:hAnsi="Segoe UI Symbol" w:cs="Segoe UI Symbol" w:hint="eastAsia"/>
                <w:kern w:val="0"/>
                <w:sz w:val="24"/>
              </w:rPr>
              <w:t>√</w:t>
            </w:r>
            <w:r>
              <w:rPr>
                <w:rFonts w:cs="宋体" w:hint="eastAsia"/>
                <w:kern w:val="0"/>
                <w:sz w:val="24"/>
              </w:rPr>
              <w:t>是</w:t>
            </w:r>
            <w:r>
              <w:rPr>
                <w:rFonts w:cs="宋体" w:hint="eastAsia"/>
                <w:kern w:val="0"/>
                <w:sz w:val="24"/>
              </w:rPr>
              <w:t xml:space="preserve">                </w:t>
            </w:r>
          </w:p>
          <w:p w:rsidR="00E35352" w:rsidRDefault="00E35352" w:rsidP="001822B1">
            <w:pPr>
              <w:ind w:firstLineChars="0" w:firstLine="0"/>
              <w:rPr>
                <w:rFonts w:cs="宋体"/>
                <w:kern w:val="0"/>
                <w:sz w:val="24"/>
              </w:rPr>
            </w:pPr>
            <w:r>
              <w:rPr>
                <w:rFonts w:cs="宋体" w:hint="eastAsia"/>
                <w:kern w:val="0"/>
                <w:sz w:val="24"/>
              </w:rPr>
              <w:t xml:space="preserve"> </w:t>
            </w:r>
            <w:r>
              <w:rPr>
                <w:rFonts w:cs="宋体" w:hint="eastAsia"/>
                <w:sz w:val="24"/>
              </w:rPr>
              <w:t>□</w:t>
            </w:r>
            <w:r>
              <w:rPr>
                <w:rFonts w:cs="宋体" w:hint="eastAsia"/>
                <w:kern w:val="0"/>
                <w:sz w:val="24"/>
              </w:rPr>
              <w:t>否</w:t>
            </w:r>
          </w:p>
        </w:tc>
      </w:tr>
      <w:tr w:rsidR="00E35352" w:rsidRPr="00594EAE" w:rsidTr="001822B1">
        <w:tc>
          <w:tcPr>
            <w:tcW w:w="1690" w:type="dxa"/>
            <w:gridSpan w:val="2"/>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同意参与对解决方案的筛选评价</w:t>
            </w:r>
          </w:p>
        </w:tc>
        <w:tc>
          <w:tcPr>
            <w:tcW w:w="7055" w:type="dxa"/>
            <w:gridSpan w:val="9"/>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rPr>
                <w:rFonts w:cs="宋体"/>
                <w:kern w:val="0"/>
                <w:sz w:val="24"/>
              </w:rPr>
            </w:pPr>
            <w:r>
              <w:rPr>
                <w:rFonts w:cs="宋体" w:hint="eastAsia"/>
                <w:sz w:val="24"/>
              </w:rPr>
              <w:t xml:space="preserve"> </w:t>
            </w:r>
            <w:r>
              <w:rPr>
                <w:rFonts w:ascii="Segoe UI Symbol" w:hAnsi="Segoe UI Symbol" w:cs="Segoe UI Symbol" w:hint="eastAsia"/>
                <w:kern w:val="0"/>
                <w:sz w:val="24"/>
              </w:rPr>
              <w:t>√</w:t>
            </w:r>
            <w:r>
              <w:rPr>
                <w:rFonts w:cs="宋体" w:hint="eastAsia"/>
                <w:kern w:val="0"/>
                <w:sz w:val="24"/>
              </w:rPr>
              <w:t>是</w:t>
            </w:r>
          </w:p>
          <w:p w:rsidR="00E35352" w:rsidRDefault="00E35352" w:rsidP="001822B1">
            <w:pPr>
              <w:ind w:firstLineChars="0" w:firstLine="0"/>
              <w:rPr>
                <w:rFonts w:cs="宋体"/>
                <w:kern w:val="0"/>
                <w:sz w:val="24"/>
              </w:rPr>
            </w:pPr>
            <w:r>
              <w:rPr>
                <w:rFonts w:cs="宋体" w:hint="eastAsia"/>
                <w:kern w:val="0"/>
                <w:sz w:val="24"/>
              </w:rPr>
              <w:t xml:space="preserve"> </w:t>
            </w:r>
            <w:r>
              <w:rPr>
                <w:rFonts w:cs="宋体" w:hint="eastAsia"/>
                <w:sz w:val="24"/>
              </w:rPr>
              <w:t>□</w:t>
            </w:r>
            <w:r>
              <w:rPr>
                <w:rFonts w:cs="宋体" w:hint="eastAsia"/>
                <w:kern w:val="0"/>
                <w:sz w:val="24"/>
              </w:rPr>
              <w:t>否</w:t>
            </w:r>
          </w:p>
        </w:tc>
      </w:tr>
      <w:tr w:rsidR="00E35352" w:rsidRPr="00594EAE" w:rsidTr="001822B1">
        <w:tc>
          <w:tcPr>
            <w:tcW w:w="1690" w:type="dxa"/>
            <w:gridSpan w:val="2"/>
            <w:tcBorders>
              <w:top w:val="single" w:sz="4" w:space="0" w:color="auto"/>
              <w:left w:val="single" w:sz="4" w:space="0" w:color="auto"/>
              <w:bottom w:val="single" w:sz="4" w:space="0" w:color="auto"/>
              <w:right w:val="single" w:sz="4" w:space="0" w:color="auto"/>
            </w:tcBorders>
            <w:vAlign w:val="center"/>
          </w:tcPr>
          <w:p w:rsidR="00E35352" w:rsidRDefault="00E35352" w:rsidP="001822B1">
            <w:pPr>
              <w:ind w:firstLineChars="0" w:firstLine="0"/>
              <w:jc w:val="center"/>
              <w:rPr>
                <w:rFonts w:cs="宋体"/>
                <w:kern w:val="0"/>
                <w:sz w:val="24"/>
              </w:rPr>
            </w:pPr>
            <w:r>
              <w:rPr>
                <w:rFonts w:cs="宋体" w:hint="eastAsia"/>
                <w:kern w:val="0"/>
                <w:sz w:val="24"/>
              </w:rPr>
              <w:t>同意对优秀解决方案给予奖励</w:t>
            </w:r>
          </w:p>
        </w:tc>
        <w:tc>
          <w:tcPr>
            <w:tcW w:w="7055" w:type="dxa"/>
            <w:gridSpan w:val="9"/>
            <w:tcBorders>
              <w:top w:val="single" w:sz="4" w:space="0" w:color="auto"/>
              <w:left w:val="single" w:sz="4" w:space="0" w:color="auto"/>
              <w:bottom w:val="single" w:sz="4" w:space="0" w:color="auto"/>
              <w:right w:val="single" w:sz="4" w:space="0" w:color="auto"/>
            </w:tcBorders>
          </w:tcPr>
          <w:p w:rsidR="00E35352" w:rsidRDefault="00E35352" w:rsidP="001822B1">
            <w:pPr>
              <w:ind w:firstLineChars="0" w:firstLine="0"/>
              <w:rPr>
                <w:rFonts w:cs="宋体"/>
                <w:sz w:val="24"/>
              </w:rPr>
            </w:pPr>
            <w:r>
              <w:rPr>
                <w:rFonts w:cs="宋体" w:hint="eastAsia"/>
                <w:sz w:val="24"/>
              </w:rPr>
              <w:t xml:space="preserve"> </w:t>
            </w:r>
            <w:r>
              <w:rPr>
                <w:rFonts w:cs="宋体" w:hint="eastAsia"/>
                <w:sz w:val="24"/>
              </w:rPr>
              <w:t>□</w:t>
            </w:r>
            <w:r>
              <w:rPr>
                <w:rFonts w:cs="宋体" w:hint="eastAsia"/>
                <w:kern w:val="0"/>
                <w:sz w:val="24"/>
              </w:rPr>
              <w:t>是，金额</w:t>
            </w:r>
            <w:r>
              <w:rPr>
                <w:rFonts w:cs="宋体" w:hint="eastAsia"/>
                <w:sz w:val="24"/>
                <w:u w:val="single"/>
              </w:rPr>
              <w:t xml:space="preserve">              </w:t>
            </w:r>
            <w:r>
              <w:rPr>
                <w:rFonts w:cs="宋体" w:hint="eastAsia"/>
                <w:sz w:val="24"/>
              </w:rPr>
              <w:t>万元。</w:t>
            </w:r>
            <w:r>
              <w:rPr>
                <w:rFonts w:cs="宋体" w:hint="eastAsia"/>
                <w:kern w:val="0"/>
                <w:sz w:val="24"/>
              </w:rPr>
              <w:t>（奖金仅用作奖励现场参赛者，不作为技术转让、技术许可或其他独占性合作的前提条件）</w:t>
            </w:r>
          </w:p>
          <w:p w:rsidR="00E35352" w:rsidRDefault="00E35352" w:rsidP="001822B1">
            <w:pPr>
              <w:ind w:firstLineChars="0" w:firstLine="0"/>
              <w:rPr>
                <w:rFonts w:cs="宋体"/>
                <w:kern w:val="0"/>
                <w:sz w:val="24"/>
              </w:rPr>
            </w:pPr>
            <w:r>
              <w:rPr>
                <w:rFonts w:cs="宋体" w:hint="eastAsia"/>
                <w:sz w:val="24"/>
              </w:rPr>
              <w:t xml:space="preserve"> </w:t>
            </w:r>
            <w:r>
              <w:rPr>
                <w:rFonts w:ascii="Segoe UI Symbol" w:hAnsi="Segoe UI Symbol" w:cs="Segoe UI Symbol" w:hint="eastAsia"/>
                <w:kern w:val="0"/>
                <w:sz w:val="24"/>
              </w:rPr>
              <w:t>√</w:t>
            </w:r>
            <w:r>
              <w:rPr>
                <w:rFonts w:cs="宋体" w:hint="eastAsia"/>
                <w:kern w:val="0"/>
                <w:sz w:val="24"/>
              </w:rPr>
              <w:t>否</w:t>
            </w:r>
          </w:p>
          <w:p w:rsidR="00E35352" w:rsidRDefault="00E35352" w:rsidP="001822B1">
            <w:pPr>
              <w:ind w:firstLineChars="0" w:firstLine="0"/>
              <w:rPr>
                <w:rFonts w:cs="宋体"/>
                <w:kern w:val="0"/>
                <w:sz w:val="24"/>
              </w:rPr>
            </w:pPr>
            <w:r>
              <w:rPr>
                <w:rFonts w:cs="宋体" w:hint="eastAsia"/>
                <w:kern w:val="0"/>
                <w:sz w:val="24"/>
              </w:rPr>
              <w:br/>
              <w:t xml:space="preserve">                     </w:t>
            </w:r>
            <w:r>
              <w:rPr>
                <w:rFonts w:cs="宋体" w:hint="eastAsia"/>
                <w:kern w:val="0"/>
                <w:sz w:val="24"/>
              </w:rPr>
              <w:t>法人代表：</w:t>
            </w:r>
            <w:r>
              <w:rPr>
                <w:rFonts w:cs="宋体" w:hint="eastAsia"/>
                <w:kern w:val="0"/>
                <w:sz w:val="24"/>
              </w:rPr>
              <w:t xml:space="preserve">             </w:t>
            </w:r>
            <w:r>
              <w:rPr>
                <w:rFonts w:cs="宋体" w:hint="eastAsia"/>
                <w:kern w:val="0"/>
                <w:sz w:val="24"/>
              </w:rPr>
              <w:t>年</w:t>
            </w:r>
            <w:r>
              <w:rPr>
                <w:rFonts w:cs="宋体" w:hint="eastAsia"/>
                <w:kern w:val="0"/>
                <w:sz w:val="24"/>
              </w:rPr>
              <w:t xml:space="preserve">  </w:t>
            </w:r>
            <w:r>
              <w:rPr>
                <w:rFonts w:cs="宋体" w:hint="eastAsia"/>
                <w:kern w:val="0"/>
                <w:sz w:val="24"/>
              </w:rPr>
              <w:t>月</w:t>
            </w:r>
            <w:r>
              <w:rPr>
                <w:rFonts w:cs="宋体" w:hint="eastAsia"/>
                <w:kern w:val="0"/>
                <w:sz w:val="24"/>
              </w:rPr>
              <w:t xml:space="preserve">  </w:t>
            </w:r>
            <w:r>
              <w:rPr>
                <w:rFonts w:cs="宋体" w:hint="eastAsia"/>
                <w:kern w:val="0"/>
                <w:sz w:val="24"/>
              </w:rPr>
              <w:t>日</w:t>
            </w:r>
          </w:p>
        </w:tc>
      </w:tr>
    </w:tbl>
    <w:p w:rsidR="007D6F36" w:rsidRPr="00E35352" w:rsidRDefault="007D6F36">
      <w:pPr>
        <w:ind w:firstLine="640"/>
      </w:pPr>
      <w:bookmarkStart w:id="0" w:name="_GoBack"/>
      <w:bookmarkEnd w:id="0"/>
    </w:p>
    <w:sectPr w:rsidR="007D6F36" w:rsidRPr="00E3535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352"/>
    <w:rsid w:val="007D6F36"/>
    <w:rsid w:val="00E35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6ECB4-F876-44F8-9CA6-B78A18646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352"/>
    <w:pPr>
      <w:widowControl w:val="0"/>
      <w:ind w:firstLineChars="200" w:firstLine="880"/>
      <w:jc w:val="both"/>
    </w:pPr>
    <w:rPr>
      <w:rFonts w:ascii="Times New Roman" w:eastAsia="仿宋_GB2312" w:hAnsi="Times New Roman" w:cs="Times New Roman"/>
      <w:sz w:val="32"/>
      <w:szCs w:val="24"/>
    </w:rPr>
  </w:style>
  <w:style w:type="paragraph" w:styleId="1">
    <w:name w:val="heading 1"/>
    <w:basedOn w:val="a0"/>
    <w:next w:val="a"/>
    <w:link w:val="1Char"/>
    <w:qFormat/>
    <w:rsid w:val="00E35352"/>
    <w:pPr>
      <w:keepNext/>
      <w:keepLines/>
      <w:spacing w:before="0" w:after="0" w:line="576" w:lineRule="auto"/>
      <w:ind w:firstLineChars="0" w:firstLine="0"/>
    </w:pPr>
    <w:rPr>
      <w:rFonts w:ascii="Times New Roman" w:eastAsia="方正小标宋简体" w:hAnsi="Times New Roman" w:cs="Times New Roman"/>
      <w:b w:val="0"/>
      <w:bCs w:val="0"/>
      <w:kern w:val="44"/>
      <w:sz w:val="4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rsid w:val="00E35352"/>
    <w:rPr>
      <w:rFonts w:ascii="Times New Roman" w:eastAsia="方正小标宋简体" w:hAnsi="Times New Roman" w:cs="Times New Roman"/>
      <w:kern w:val="44"/>
      <w:sz w:val="44"/>
      <w:szCs w:val="24"/>
    </w:rPr>
  </w:style>
  <w:style w:type="paragraph" w:customStyle="1" w:styleId="ListParagraph1">
    <w:name w:val="List Paragraph1"/>
    <w:basedOn w:val="a"/>
    <w:qFormat/>
    <w:rsid w:val="00E35352"/>
    <w:pPr>
      <w:ind w:firstLine="420"/>
    </w:pPr>
    <w:rPr>
      <w:rFonts w:ascii="Calibri" w:hAnsi="Calibri"/>
      <w:szCs w:val="22"/>
    </w:rPr>
  </w:style>
  <w:style w:type="paragraph" w:styleId="a0">
    <w:name w:val="Title"/>
    <w:basedOn w:val="a"/>
    <w:next w:val="a"/>
    <w:link w:val="Char"/>
    <w:uiPriority w:val="10"/>
    <w:qFormat/>
    <w:rsid w:val="00E35352"/>
    <w:pPr>
      <w:spacing w:before="240" w:after="60"/>
      <w:jc w:val="center"/>
      <w:outlineLvl w:val="0"/>
    </w:pPr>
    <w:rPr>
      <w:rFonts w:asciiTheme="majorHAnsi" w:eastAsia="宋体" w:hAnsiTheme="majorHAnsi" w:cstheme="majorBidi"/>
      <w:b/>
      <w:bCs/>
      <w:szCs w:val="32"/>
    </w:rPr>
  </w:style>
  <w:style w:type="character" w:customStyle="1" w:styleId="Char">
    <w:name w:val="标题 Char"/>
    <w:basedOn w:val="a1"/>
    <w:link w:val="a0"/>
    <w:uiPriority w:val="10"/>
    <w:rsid w:val="00E35352"/>
    <w:rPr>
      <w:rFonts w:asciiTheme="majorHAnsi" w:eastAsia="宋体"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409</Words>
  <Characters>2332</Characters>
  <Application>Microsoft Office Word</Application>
  <DocSecurity>0</DocSecurity>
  <Lines>19</Lines>
  <Paragraphs>5</Paragraphs>
  <ScaleCrop>false</ScaleCrop>
  <Company>china</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谢一诺</dc:creator>
  <cp:keywords/>
  <dc:description/>
  <cp:lastModifiedBy>谢一诺</cp:lastModifiedBy>
  <cp:revision>1</cp:revision>
  <dcterms:created xsi:type="dcterms:W3CDTF">2018-08-07T07:11:00Z</dcterms:created>
  <dcterms:modified xsi:type="dcterms:W3CDTF">2018-08-07T07:12:00Z</dcterms:modified>
</cp:coreProperties>
</file>