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74" w:rsidRDefault="00F0221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140"/>
        <w:gridCol w:w="1454"/>
        <w:gridCol w:w="1158"/>
        <w:gridCol w:w="864"/>
        <w:gridCol w:w="600"/>
        <w:gridCol w:w="599"/>
        <w:gridCol w:w="600"/>
        <w:gridCol w:w="1813"/>
      </w:tblGrid>
      <w:tr w:rsidR="00B84674" w:rsidTr="00F02216">
        <w:tc>
          <w:tcPr>
            <w:tcW w:w="9073" w:type="dxa"/>
            <w:gridSpan w:val="11"/>
          </w:tcPr>
          <w:p w:rsidR="00B84674" w:rsidRDefault="00F0221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B84674" w:rsidTr="00F02216">
        <w:trPr>
          <w:trHeight w:val="458"/>
        </w:trPr>
        <w:tc>
          <w:tcPr>
            <w:tcW w:w="1985" w:type="dxa"/>
            <w:gridSpan w:val="4"/>
            <w:vAlign w:val="center"/>
          </w:tcPr>
          <w:p w:rsidR="00B84674" w:rsidRDefault="00F0221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B84674" w:rsidRDefault="00ED4B36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B84674" w:rsidRDefault="00F0221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B84674" w:rsidRDefault="00B8467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84674" w:rsidTr="00F02216">
        <w:trPr>
          <w:trHeight w:val="421"/>
        </w:trPr>
        <w:tc>
          <w:tcPr>
            <w:tcW w:w="1985" w:type="dxa"/>
            <w:gridSpan w:val="4"/>
            <w:vAlign w:val="center"/>
          </w:tcPr>
          <w:p w:rsidR="00B84674" w:rsidRDefault="00F0221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B84674" w:rsidRDefault="00B8467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B84674" w:rsidRDefault="00F02216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B84674" w:rsidRDefault="005F197D">
            <w:pPr>
              <w:rPr>
                <w:rFonts w:ascii="仿宋_GB2312" w:eastAsia="仿宋_GB2312"/>
                <w:kern w:val="0"/>
                <w:sz w:val="24"/>
              </w:rPr>
            </w:pPr>
            <w:r w:rsidRPr="005F197D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  <w:vAlign w:val="center"/>
          </w:tcPr>
          <w:p w:rsidR="00B84674" w:rsidRDefault="00F0221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  <w:vAlign w:val="center"/>
          </w:tcPr>
          <w:p w:rsidR="00B84674" w:rsidRDefault="005F197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5F197D">
              <w:rPr>
                <w:rFonts w:ascii="仿宋_GB2312" w:eastAsia="仿宋_GB2312"/>
                <w:kern w:val="0"/>
                <w:sz w:val="24"/>
              </w:rPr>
              <w:t>13917662089</w:t>
            </w:r>
          </w:p>
        </w:tc>
      </w:tr>
      <w:bookmarkEnd w:id="0"/>
      <w:tr w:rsidR="00B84674" w:rsidTr="00F02216">
        <w:trPr>
          <w:trHeight w:val="412"/>
        </w:trPr>
        <w:tc>
          <w:tcPr>
            <w:tcW w:w="1985" w:type="dxa"/>
            <w:gridSpan w:val="4"/>
            <w:vAlign w:val="center"/>
          </w:tcPr>
          <w:p w:rsidR="00B84674" w:rsidRDefault="00F0221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B84674" w:rsidRDefault="00B8467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B84674" w:rsidRDefault="00F0221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B84674" w:rsidRDefault="00B8467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84674" w:rsidTr="00F02216">
        <w:tc>
          <w:tcPr>
            <w:tcW w:w="1985" w:type="dxa"/>
            <w:gridSpan w:val="4"/>
            <w:vAlign w:val="center"/>
          </w:tcPr>
          <w:p w:rsidR="00B84674" w:rsidRDefault="00F0221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B84674" w:rsidRDefault="00B8467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B84674" w:rsidRDefault="00F0221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B84674" w:rsidRDefault="00B8467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84674" w:rsidTr="00F02216">
        <w:tc>
          <w:tcPr>
            <w:tcW w:w="9073" w:type="dxa"/>
            <w:gridSpan w:val="11"/>
          </w:tcPr>
          <w:p w:rsidR="00B84674" w:rsidRDefault="00F0221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B84674" w:rsidTr="00F02216">
        <w:trPr>
          <w:trHeight w:val="745"/>
        </w:trPr>
        <w:tc>
          <w:tcPr>
            <w:tcW w:w="630" w:type="dxa"/>
            <w:vMerge w:val="restart"/>
            <w:vAlign w:val="center"/>
          </w:tcPr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 w:rsidR="00B84674" w:rsidRDefault="00F02216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9"/>
            <w:bookmarkStart w:id="2" w:name="OLE_LINK8"/>
            <w:r>
              <w:rPr>
                <w:rFonts w:ascii="仿宋_GB2312" w:eastAsia="仿宋_GB2312" w:hAnsi="宋体" w:cs="宋体" w:hint="eastAsia"/>
                <w:sz w:val="24"/>
              </w:rPr>
              <w:t>☑技术研发（关键、核心技术）</w:t>
            </w:r>
          </w:p>
          <w:p w:rsidR="00B84674" w:rsidRDefault="00F0221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☑产品研发（产品升级、新产品研发）</w:t>
            </w:r>
          </w:p>
          <w:p w:rsidR="00B84674" w:rsidRDefault="00F0221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B84674" w:rsidRDefault="00F0221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B84674" w:rsidTr="00F02216">
        <w:trPr>
          <w:trHeight w:val="90"/>
        </w:trPr>
        <w:tc>
          <w:tcPr>
            <w:tcW w:w="630" w:type="dxa"/>
            <w:vMerge/>
            <w:vAlign w:val="center"/>
          </w:tcPr>
          <w:p w:rsidR="00B84674" w:rsidRDefault="00B8467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 w:rsidR="00B84674" w:rsidRDefault="00B8467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84674" w:rsidRDefault="00F0221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02216">
              <w:rPr>
                <w:rFonts w:ascii="仿宋_GB2312" w:eastAsia="仿宋_GB2312" w:hAnsi="宋体" w:cs="宋体" w:hint="eastAsia"/>
                <w:sz w:val="24"/>
              </w:rPr>
              <w:t>公司已研发如</w:t>
            </w:r>
            <w:proofErr w:type="spellStart"/>
            <w:r w:rsidRPr="00F02216">
              <w:rPr>
                <w:rFonts w:ascii="仿宋_GB2312" w:eastAsia="仿宋_GB2312" w:hAnsi="宋体" w:cs="宋体" w:hint="eastAsia"/>
                <w:sz w:val="24"/>
              </w:rPr>
              <w:t>WJMonitor</w:t>
            </w:r>
            <w:proofErr w:type="spellEnd"/>
            <w:r w:rsidRPr="00F02216">
              <w:rPr>
                <w:rFonts w:ascii="仿宋_GB2312" w:eastAsia="仿宋_GB2312" w:hAnsi="宋体" w:cs="宋体" w:hint="eastAsia"/>
                <w:sz w:val="24"/>
              </w:rPr>
              <w:t>、</w:t>
            </w:r>
            <w:proofErr w:type="spellStart"/>
            <w:r w:rsidRPr="00F02216">
              <w:rPr>
                <w:rFonts w:ascii="仿宋_GB2312" w:eastAsia="仿宋_GB2312" w:hAnsi="宋体" w:cs="宋体" w:hint="eastAsia"/>
                <w:sz w:val="24"/>
              </w:rPr>
              <w:t>WJAutomation</w:t>
            </w:r>
            <w:proofErr w:type="spellEnd"/>
            <w:r w:rsidRPr="00F02216">
              <w:rPr>
                <w:rFonts w:ascii="仿宋_GB2312" w:eastAsia="仿宋_GB2312" w:hAnsi="宋体" w:cs="宋体" w:hint="eastAsia"/>
                <w:sz w:val="24"/>
              </w:rPr>
              <w:t>等自动营销化工具，为企业提供“洞察用户行为、吸拉客户、转化、成交服务、口碑维护及打造”五大营销问题解决方案。目前希望针对</w:t>
            </w:r>
            <w:proofErr w:type="spellStart"/>
            <w:r w:rsidRPr="00F02216">
              <w:rPr>
                <w:rFonts w:ascii="仿宋_GB2312" w:eastAsia="仿宋_GB2312" w:hAnsi="宋体" w:cs="宋体" w:hint="eastAsia"/>
                <w:sz w:val="24"/>
              </w:rPr>
              <w:t>WJMonitor</w:t>
            </w:r>
            <w:proofErr w:type="spellEnd"/>
            <w:r w:rsidRPr="00F02216">
              <w:rPr>
                <w:rFonts w:ascii="仿宋_GB2312" w:eastAsia="仿宋_GB2312" w:hAnsi="宋体" w:cs="宋体" w:hint="eastAsia"/>
                <w:sz w:val="24"/>
              </w:rPr>
              <w:t>产品进行技术迭代和产品升级</w:t>
            </w:r>
            <w:r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  <w:p w:rsidR="00B84674" w:rsidRDefault="00B8467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84674" w:rsidTr="00F02216">
        <w:trPr>
          <w:trHeight w:val="90"/>
        </w:trPr>
        <w:tc>
          <w:tcPr>
            <w:tcW w:w="630" w:type="dxa"/>
            <w:vMerge w:val="restart"/>
            <w:vAlign w:val="center"/>
          </w:tcPr>
          <w:p w:rsidR="00B84674" w:rsidRDefault="00B8467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 w:rsidR="00B84674" w:rsidRDefault="00F0221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B84674" w:rsidRDefault="00B84674">
            <w:pPr>
              <w:rPr>
                <w:rFonts w:ascii="仿宋_GB2312" w:eastAsia="仿宋_GB2312" w:hAnsi="宋体" w:cs="宋体"/>
                <w:sz w:val="24"/>
              </w:rPr>
            </w:pPr>
          </w:p>
          <w:p w:rsidR="00B84674" w:rsidRDefault="00F02216" w:rsidP="00F02216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02216">
              <w:rPr>
                <w:rFonts w:ascii="仿宋_GB2312" w:eastAsia="仿宋_GB2312" w:hAnsi="宋体" w:cs="宋体" w:hint="eastAsia"/>
                <w:sz w:val="24"/>
              </w:rPr>
              <w:t>公司已研发如</w:t>
            </w:r>
            <w:proofErr w:type="spellStart"/>
            <w:r w:rsidRPr="00F02216">
              <w:rPr>
                <w:rFonts w:ascii="仿宋_GB2312" w:eastAsia="仿宋_GB2312" w:hAnsi="宋体" w:cs="宋体" w:hint="eastAsia"/>
                <w:sz w:val="24"/>
              </w:rPr>
              <w:t>WJMonitor</w:t>
            </w:r>
            <w:proofErr w:type="spellEnd"/>
            <w:r w:rsidRPr="00F02216">
              <w:rPr>
                <w:rFonts w:ascii="仿宋_GB2312" w:eastAsia="仿宋_GB2312" w:hAnsi="宋体" w:cs="宋体" w:hint="eastAsia"/>
                <w:sz w:val="24"/>
              </w:rPr>
              <w:t>、</w:t>
            </w:r>
            <w:proofErr w:type="spellStart"/>
            <w:r w:rsidRPr="00F02216">
              <w:rPr>
                <w:rFonts w:ascii="仿宋_GB2312" w:eastAsia="仿宋_GB2312" w:hAnsi="宋体" w:cs="宋体" w:hint="eastAsia"/>
                <w:sz w:val="24"/>
              </w:rPr>
              <w:t>WJAutomation</w:t>
            </w:r>
            <w:proofErr w:type="spellEnd"/>
            <w:r w:rsidRPr="00F02216">
              <w:rPr>
                <w:rFonts w:ascii="仿宋_GB2312" w:eastAsia="仿宋_GB2312" w:hAnsi="宋体" w:cs="宋体" w:hint="eastAsia"/>
                <w:sz w:val="24"/>
              </w:rPr>
              <w:t>等自动营销化工具，为企业提供“洞察用户行为、吸拉客户、转化、成交服务、口碑维护及打造”五大营销问题解决方案。目前希望针对</w:t>
            </w:r>
            <w:proofErr w:type="spellStart"/>
            <w:r w:rsidRPr="00F02216">
              <w:rPr>
                <w:rFonts w:ascii="仿宋_GB2312" w:eastAsia="仿宋_GB2312" w:hAnsi="宋体" w:cs="宋体" w:hint="eastAsia"/>
                <w:sz w:val="24"/>
              </w:rPr>
              <w:t>WJMonitor</w:t>
            </w:r>
            <w:proofErr w:type="spellEnd"/>
            <w:r w:rsidRPr="00F02216">
              <w:rPr>
                <w:rFonts w:ascii="仿宋_GB2312" w:eastAsia="仿宋_GB2312" w:hAnsi="宋体" w:cs="宋体" w:hint="eastAsia"/>
                <w:sz w:val="24"/>
              </w:rPr>
              <w:t>产品进行技术迭代和产品升级： 1、通过项目中已有的互联网上的公开数据和中文语义分析结果，了解自身、</w:t>
            </w:r>
            <w:proofErr w:type="gramStart"/>
            <w:r w:rsidRPr="00F02216">
              <w:rPr>
                <w:rFonts w:ascii="仿宋_GB2312" w:eastAsia="仿宋_GB2312" w:hAnsi="宋体" w:cs="宋体" w:hint="eastAsia"/>
                <w:sz w:val="24"/>
              </w:rPr>
              <w:t>竞品或</w:t>
            </w:r>
            <w:proofErr w:type="gramEnd"/>
            <w:r w:rsidRPr="00F02216">
              <w:rPr>
                <w:rFonts w:ascii="仿宋_GB2312" w:eastAsia="仿宋_GB2312" w:hAnsi="宋体" w:cs="宋体" w:hint="eastAsia"/>
                <w:sz w:val="24"/>
              </w:rPr>
              <w:t>行业的用户画像和行为标签，比如用户的年龄、地域、关注点、购买渠道、评论观点抽取等； 2、爬虫系统：a.能帮助我们全量、快速、高效的获取微信、今日头条、知乎、</w:t>
            </w:r>
            <w:proofErr w:type="gramStart"/>
            <w:r w:rsidRPr="00F02216">
              <w:rPr>
                <w:rFonts w:ascii="仿宋_GB2312" w:eastAsia="仿宋_GB2312" w:hAnsi="宋体" w:cs="宋体" w:hint="eastAsia"/>
                <w:sz w:val="24"/>
              </w:rPr>
              <w:t>抖音等</w:t>
            </w:r>
            <w:proofErr w:type="gramEnd"/>
            <w:r w:rsidRPr="00F02216">
              <w:rPr>
                <w:rFonts w:ascii="仿宋_GB2312" w:eastAsia="仿宋_GB2312" w:hAnsi="宋体" w:cs="宋体" w:hint="eastAsia"/>
                <w:sz w:val="24"/>
              </w:rPr>
              <w:t>目前主流平台的公开信息数据（文章类）；b.能获取到信息流、视频贴片等广告投放的频次、投放规模、时间等信息； 3、针对渠道可通过设置特定关键词，智能匹配和创作文字或图片内容，自动纠正普遍的语言错误，自动发布到主流自媒体平台（微博、微信、今日头条、知乎等）</w:t>
            </w:r>
            <w:r w:rsidR="00ED4B36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  <w:p w:rsidR="00F02216" w:rsidRDefault="00F02216" w:rsidP="00F02216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84674" w:rsidTr="00F02216">
        <w:trPr>
          <w:trHeight w:val="567"/>
        </w:trPr>
        <w:tc>
          <w:tcPr>
            <w:tcW w:w="630" w:type="dxa"/>
            <w:vMerge/>
            <w:vAlign w:val="center"/>
          </w:tcPr>
          <w:p w:rsidR="00B84674" w:rsidRDefault="00B8467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 w:rsidR="00B84674" w:rsidRDefault="00F0221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F02216" w:rsidRDefault="00F0221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84674" w:rsidRPr="00F02216" w:rsidRDefault="00F02216" w:rsidP="00F02216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02216">
              <w:rPr>
                <w:rFonts w:ascii="仿宋_GB2312" w:eastAsia="仿宋_GB2312" w:hAnsi="宋体" w:cs="宋体" w:hint="eastAsia"/>
                <w:sz w:val="24"/>
              </w:rPr>
              <w:t>对于点1和2的需求急迫性最高，核心建议2个月之内处理完，预算金额另外评估</w:t>
            </w:r>
          </w:p>
          <w:p w:rsidR="00B84674" w:rsidRDefault="00B8467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84674" w:rsidTr="00F02216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 w:rsidR="00B84674" w:rsidRDefault="00F0221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B84674" w:rsidRDefault="00B84674">
            <w:pPr>
              <w:rPr>
                <w:rFonts w:ascii="仿宋_GB2312" w:eastAsia="仿宋_GB2312" w:hAnsi="宋体" w:cs="宋体"/>
                <w:sz w:val="24"/>
              </w:rPr>
            </w:pPr>
          </w:p>
          <w:p w:rsidR="00B84674" w:rsidRDefault="00B84674">
            <w:pPr>
              <w:rPr>
                <w:rFonts w:ascii="仿宋_GB2312" w:eastAsia="仿宋_GB2312" w:hAnsi="宋体" w:cs="宋体"/>
                <w:sz w:val="24"/>
              </w:rPr>
            </w:pPr>
          </w:p>
          <w:p w:rsidR="00B84674" w:rsidRDefault="00B84674">
            <w:pPr>
              <w:rPr>
                <w:rFonts w:ascii="仿宋_GB2312" w:eastAsia="仿宋_GB2312" w:hAnsi="宋体" w:cs="宋体"/>
                <w:sz w:val="24"/>
              </w:rPr>
            </w:pPr>
          </w:p>
          <w:p w:rsidR="00B84674" w:rsidRDefault="00B84674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84674" w:rsidTr="00F02216">
        <w:trPr>
          <w:trHeight w:val="530"/>
        </w:trPr>
        <w:tc>
          <w:tcPr>
            <w:tcW w:w="630" w:type="dxa"/>
            <w:vMerge/>
            <w:vAlign w:val="center"/>
          </w:tcPr>
          <w:p w:rsidR="00B84674" w:rsidRDefault="00B8467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 w:rsidR="00B84674" w:rsidRDefault="00F0221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B84674" w:rsidRDefault="00F0221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B84674" w:rsidTr="00F02216">
        <w:trPr>
          <w:trHeight w:val="530"/>
        </w:trPr>
        <w:tc>
          <w:tcPr>
            <w:tcW w:w="630" w:type="dxa"/>
            <w:vAlign w:val="center"/>
          </w:tcPr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443" w:type="dxa"/>
            <w:gridSpan w:val="10"/>
            <w:tcBorders>
              <w:left w:val="nil"/>
            </w:tcBorders>
            <w:vAlign w:val="center"/>
          </w:tcPr>
          <w:p w:rsidR="00B84674" w:rsidRDefault="00F0221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B84674" w:rsidRDefault="00F0221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B84674" w:rsidRDefault="00F02216" w:rsidP="00F0221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>无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B84674" w:rsidTr="00F02216">
        <w:tc>
          <w:tcPr>
            <w:tcW w:w="9073" w:type="dxa"/>
            <w:gridSpan w:val="11"/>
          </w:tcPr>
          <w:p w:rsidR="00B84674" w:rsidRDefault="00F0221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B84674" w:rsidTr="00F02216">
        <w:trPr>
          <w:trHeight w:val="629"/>
        </w:trPr>
        <w:tc>
          <w:tcPr>
            <w:tcW w:w="1690" w:type="dxa"/>
            <w:gridSpan w:val="2"/>
            <w:vAlign w:val="center"/>
          </w:tcPr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383" w:type="dxa"/>
            <w:gridSpan w:val="9"/>
          </w:tcPr>
          <w:p w:rsidR="00B84674" w:rsidRDefault="00F0221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B84674" w:rsidRDefault="00F0221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B84674" w:rsidTr="00F02216">
        <w:tc>
          <w:tcPr>
            <w:tcW w:w="1690" w:type="dxa"/>
            <w:gridSpan w:val="2"/>
            <w:vAlign w:val="center"/>
          </w:tcPr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383" w:type="dxa"/>
            <w:gridSpan w:val="9"/>
          </w:tcPr>
          <w:p w:rsidR="00B84674" w:rsidRDefault="00F0221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B84674" w:rsidRDefault="00F0221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B84674" w:rsidTr="00F02216">
        <w:tc>
          <w:tcPr>
            <w:tcW w:w="1690" w:type="dxa"/>
            <w:gridSpan w:val="2"/>
            <w:vAlign w:val="center"/>
          </w:tcPr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383" w:type="dxa"/>
            <w:gridSpan w:val="9"/>
            <w:vAlign w:val="center"/>
          </w:tcPr>
          <w:p w:rsidR="00B84674" w:rsidRDefault="00F0221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B84674" w:rsidRDefault="00F0221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B84674" w:rsidTr="00F02216">
        <w:tc>
          <w:tcPr>
            <w:tcW w:w="1690" w:type="dxa"/>
            <w:gridSpan w:val="2"/>
            <w:vAlign w:val="center"/>
          </w:tcPr>
          <w:p w:rsidR="00B84674" w:rsidRDefault="00F0221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383" w:type="dxa"/>
            <w:gridSpan w:val="9"/>
          </w:tcPr>
          <w:p w:rsidR="00B84674" w:rsidRDefault="00F0221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B84674" w:rsidRDefault="00F0221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B84674" w:rsidRDefault="00F0221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B84674" w:rsidRDefault="00B84674"/>
    <w:sectPr w:rsidR="00B84674" w:rsidSect="00B84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2D0F91"/>
    <w:rsid w:val="002F0582"/>
    <w:rsid w:val="00341EC3"/>
    <w:rsid w:val="00390745"/>
    <w:rsid w:val="003F5AC8"/>
    <w:rsid w:val="004560E3"/>
    <w:rsid w:val="005B6770"/>
    <w:rsid w:val="005F197D"/>
    <w:rsid w:val="00646024"/>
    <w:rsid w:val="00787A9B"/>
    <w:rsid w:val="007961D9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84674"/>
    <w:rsid w:val="00BD6EE9"/>
    <w:rsid w:val="00C41F48"/>
    <w:rsid w:val="00D545EA"/>
    <w:rsid w:val="00D82D34"/>
    <w:rsid w:val="00DA4030"/>
    <w:rsid w:val="00DB6E2A"/>
    <w:rsid w:val="00E61243"/>
    <w:rsid w:val="00E7188B"/>
    <w:rsid w:val="00ED4B36"/>
    <w:rsid w:val="00ED7A9C"/>
    <w:rsid w:val="00F02216"/>
    <w:rsid w:val="00F31037"/>
    <w:rsid w:val="00F41C9C"/>
    <w:rsid w:val="00F95C30"/>
    <w:rsid w:val="1178499C"/>
    <w:rsid w:val="40D768FD"/>
    <w:rsid w:val="5D20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0D91EC-A576-435A-86CF-F206E080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7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rsid w:val="00B84674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B84674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B846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84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84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B84674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B84674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B84674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B84674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B8467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B84674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B8467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846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1171</Characters>
  <Application>Microsoft Office Word</Application>
  <DocSecurity>0</DocSecurity>
  <Lines>9</Lines>
  <Paragraphs>2</Paragraphs>
  <ScaleCrop>false</ScaleCrop>
  <Company>china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6</cp:revision>
  <dcterms:created xsi:type="dcterms:W3CDTF">2018-07-17T06:23:00Z</dcterms:created>
  <dcterms:modified xsi:type="dcterms:W3CDTF">2018-08-08T01:54:00Z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