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A7" w:rsidRDefault="00690532" w:rsidP="003574A7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-263525</wp:posOffset>
                </wp:positionV>
                <wp:extent cx="1962785" cy="48768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7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A3" w:rsidRPr="007C05BF" w:rsidRDefault="00381BA3" w:rsidP="00381BA3">
                            <w:pP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</w:pPr>
                            <w:r w:rsidRPr="007C05BF"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需求编号：</w:t>
                            </w:r>
                            <w:r w:rsidRPr="007C05BF"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7C05BF"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7C05BF"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7C05BF"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23.45pt;margin-top:-20.75pt;width:154.55pt;height:38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" stroked="f">
                <v:path arrowok="t"/>
                <v:textbox style="mso-fit-shape-to-text:t">
                  <w:txbxContent>
                    <w:p w:rsidR="00381BA3" w:rsidRPr="007C05BF" w:rsidRDefault="00381BA3" w:rsidP="00381BA3">
                      <w:pPr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</w:pPr>
                      <w:r w:rsidRPr="007C05BF"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需求编号：</w:t>
                      </w:r>
                      <w:r w:rsidRPr="007C05BF"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3</w:t>
                      </w:r>
                      <w:r w:rsidRPr="007C05BF"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2</w:t>
                      </w:r>
                      <w:r w:rsidRPr="007C05BF"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9</w:t>
                      </w:r>
                      <w:r w:rsidRPr="007C05BF"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3574A7"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60"/>
        <w:gridCol w:w="155"/>
        <w:gridCol w:w="284"/>
        <w:gridCol w:w="1735"/>
        <w:gridCol w:w="992"/>
        <w:gridCol w:w="749"/>
        <w:gridCol w:w="600"/>
        <w:gridCol w:w="599"/>
        <w:gridCol w:w="817"/>
        <w:gridCol w:w="2126"/>
      </w:tblGrid>
      <w:tr w:rsidR="003574A7" w:rsidTr="004D74C0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单位信息</w:t>
            </w:r>
          </w:p>
        </w:tc>
      </w:tr>
      <w:tr w:rsidR="003574A7" w:rsidTr="004D74C0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北京东土军悦科技有限公司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</w:t>
            </w:r>
            <w:r>
              <w:rPr>
                <w:rFonts w:ascii="仿宋_GB2312" w:eastAsia="仿宋_GB2312"/>
                <w:kern w:val="0"/>
                <w:sz w:val="24"/>
              </w:rPr>
              <w:t>1110107697710984C</w:t>
            </w:r>
          </w:p>
        </w:tc>
      </w:tr>
      <w:tr w:rsidR="003574A7" w:rsidTr="004D74C0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单位地址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北京市石景山区实兴东街18号崇新创意大厦二层</w:t>
            </w:r>
          </w:p>
        </w:tc>
      </w:tr>
      <w:tr w:rsidR="003574A7" w:rsidTr="004D74C0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区    域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石景山区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魏岩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电话（手机）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</w:rPr>
              <w:t>8511866752</w:t>
            </w:r>
          </w:p>
        </w:tc>
      </w:tr>
      <w:tr w:rsidR="003574A7" w:rsidTr="004D74C0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电子信息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军工制造</w:t>
            </w:r>
          </w:p>
        </w:tc>
      </w:tr>
      <w:tr w:rsidR="003574A7" w:rsidTr="004D74C0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2亿元人民币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180</w:t>
            </w:r>
          </w:p>
        </w:tc>
      </w:tr>
      <w:tr w:rsidR="003574A7" w:rsidTr="004D74C0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3574A7" w:rsidTr="004D74C0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技术研发（关键、核心技术）</w:t>
            </w:r>
          </w:p>
          <w:p w:rsidR="003574A7" w:rsidRDefault="003574A7" w:rsidP="004D74C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□产品研发（产品升级、新产品研发）</w:t>
            </w:r>
          </w:p>
          <w:p w:rsidR="003574A7" w:rsidRDefault="003574A7" w:rsidP="004D74C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□技术改造（设备、研发生产条件）</w:t>
            </w:r>
          </w:p>
          <w:p w:rsidR="003574A7" w:rsidRDefault="003574A7" w:rsidP="004D74C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□技术配套（技术、产品等配套合作）</w:t>
            </w:r>
          </w:p>
        </w:tc>
      </w:tr>
      <w:tr w:rsidR="003574A7" w:rsidTr="004D74C0">
        <w:trPr>
          <w:trHeight w:val="74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求领域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□虚拟现实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大数据 □无人系统与人工智能</w:t>
            </w:r>
          </w:p>
          <w:p w:rsidR="003574A7" w:rsidRDefault="003574A7" w:rsidP="004D74C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□网络与信息安全技术 □智能制造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其他</w:t>
            </w:r>
          </w:p>
        </w:tc>
      </w:tr>
      <w:tr w:rsidR="003574A7" w:rsidTr="004D74C0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</w:t>
            </w:r>
          </w:p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提高轻型芳纶被覆线传输距离与带宽的解决方案</w:t>
            </w:r>
          </w:p>
        </w:tc>
      </w:tr>
      <w:tr w:rsidR="003574A7" w:rsidTr="004D74C0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技术需求详述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轻型芳纶被覆线如何支持100M带宽最远500M，1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0M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带宽最远5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0KM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的传输的解决方案</w:t>
            </w:r>
          </w:p>
        </w:tc>
      </w:tr>
      <w:tr w:rsidR="003574A7" w:rsidTr="004D74C0">
        <w:trPr>
          <w:trHeight w:val="567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现有基础情况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目前轻型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被覆线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可以支持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2M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带宽最远1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0KM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传输</w:t>
            </w:r>
          </w:p>
        </w:tc>
      </w:tr>
      <w:tr w:rsidR="003574A7" w:rsidTr="004D74C0">
        <w:trPr>
          <w:trHeight w:val="70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3574A7" w:rsidTr="004D74C0">
        <w:trPr>
          <w:trHeight w:val="53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□技术转让    □技术入股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联合开发   □委托研发 </w:t>
            </w:r>
          </w:p>
          <w:p w:rsidR="003574A7" w:rsidRDefault="003574A7" w:rsidP="004D74C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□委托团队、专家长期技术服务    □共建新研发、生产实体</w:t>
            </w:r>
          </w:p>
        </w:tc>
      </w:tr>
      <w:tr w:rsidR="003574A7" w:rsidTr="004D74C0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9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3574A7" w:rsidRDefault="003574A7" w:rsidP="004D74C0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3574A7" w:rsidRDefault="003574A7" w:rsidP="004D74C0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□单位发展战略咨询           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3574A7" w:rsidTr="004D74C0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3574A7" w:rsidTr="004D74C0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A7" w:rsidRDefault="003574A7" w:rsidP="004D74C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3574A7" w:rsidRDefault="003574A7" w:rsidP="004D74C0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3574A7" w:rsidTr="004D74C0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A7" w:rsidRDefault="003574A7" w:rsidP="004D74C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3574A7" w:rsidRDefault="003574A7" w:rsidP="004D74C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3574A7" w:rsidTr="004D74C0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3574A7" w:rsidRDefault="003574A7" w:rsidP="004D74C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3574A7" w:rsidTr="004D74C0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7" w:rsidRDefault="003574A7" w:rsidP="004D74C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A7" w:rsidRDefault="003574A7" w:rsidP="004D74C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3574A7" w:rsidRDefault="003574A7" w:rsidP="004D74C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否，</w:t>
            </w:r>
            <w:r w:rsidRPr="001C1948">
              <w:rPr>
                <w:rFonts w:ascii="仿宋_GB2312" w:eastAsia="仿宋_GB2312" w:hAnsi="宋体" w:cs="宋体" w:hint="eastAsia"/>
                <w:kern w:val="0"/>
                <w:sz w:val="24"/>
              </w:rPr>
              <w:t>后续开展合作</w:t>
            </w:r>
          </w:p>
          <w:p w:rsidR="003574A7" w:rsidRDefault="003574A7" w:rsidP="004D74C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</w:t>
            </w:r>
          </w:p>
        </w:tc>
      </w:tr>
    </w:tbl>
    <w:p w:rsidR="005C7E74" w:rsidRPr="00FA2E31" w:rsidRDefault="003574A7" w:rsidP="00FA2E31">
      <w:r>
        <w:rPr>
          <w:b/>
        </w:rPr>
        <w:br w:type="page"/>
      </w:r>
    </w:p>
    <w:sectPr w:rsidR="005C7E74" w:rsidRPr="00FA2E31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CA" w:rsidRDefault="00A275CA" w:rsidP="009E339D">
      <w:r>
        <w:separator/>
      </w:r>
    </w:p>
  </w:endnote>
  <w:endnote w:type="continuationSeparator" w:id="0">
    <w:p w:rsidR="00A275CA" w:rsidRDefault="00A275CA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CA" w:rsidRDefault="00A275CA" w:rsidP="009E339D">
      <w:r>
        <w:separator/>
      </w:r>
    </w:p>
  </w:footnote>
  <w:footnote w:type="continuationSeparator" w:id="0">
    <w:p w:rsidR="00A275CA" w:rsidRDefault="00A275CA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67ECE"/>
    <w:rsid w:val="00074E40"/>
    <w:rsid w:val="000772DD"/>
    <w:rsid w:val="00077DEE"/>
    <w:rsid w:val="00081CD2"/>
    <w:rsid w:val="00086474"/>
    <w:rsid w:val="0009627B"/>
    <w:rsid w:val="00096686"/>
    <w:rsid w:val="000A7675"/>
    <w:rsid w:val="000B010C"/>
    <w:rsid w:val="000C39C6"/>
    <w:rsid w:val="000D2187"/>
    <w:rsid w:val="000D478C"/>
    <w:rsid w:val="000E1EAE"/>
    <w:rsid w:val="00104D77"/>
    <w:rsid w:val="00106D3B"/>
    <w:rsid w:val="00122F83"/>
    <w:rsid w:val="00126494"/>
    <w:rsid w:val="0013753E"/>
    <w:rsid w:val="0015257A"/>
    <w:rsid w:val="00165B76"/>
    <w:rsid w:val="00191907"/>
    <w:rsid w:val="00193BA9"/>
    <w:rsid w:val="00196C0B"/>
    <w:rsid w:val="001A1B37"/>
    <w:rsid w:val="001D557F"/>
    <w:rsid w:val="001F468F"/>
    <w:rsid w:val="00223EEA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15A3"/>
    <w:rsid w:val="00314961"/>
    <w:rsid w:val="003217C7"/>
    <w:rsid w:val="00325D70"/>
    <w:rsid w:val="003300C0"/>
    <w:rsid w:val="00330429"/>
    <w:rsid w:val="00330C3B"/>
    <w:rsid w:val="003362B8"/>
    <w:rsid w:val="003574A7"/>
    <w:rsid w:val="003618B4"/>
    <w:rsid w:val="00366496"/>
    <w:rsid w:val="00373139"/>
    <w:rsid w:val="00381BA3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14013"/>
    <w:rsid w:val="0042713D"/>
    <w:rsid w:val="004304D6"/>
    <w:rsid w:val="00441197"/>
    <w:rsid w:val="00441BB9"/>
    <w:rsid w:val="0044495B"/>
    <w:rsid w:val="004479EB"/>
    <w:rsid w:val="0045756C"/>
    <w:rsid w:val="00461010"/>
    <w:rsid w:val="004D0181"/>
    <w:rsid w:val="004D2837"/>
    <w:rsid w:val="004D4123"/>
    <w:rsid w:val="004D4872"/>
    <w:rsid w:val="004D74C0"/>
    <w:rsid w:val="004F7A06"/>
    <w:rsid w:val="00524AB1"/>
    <w:rsid w:val="0053563C"/>
    <w:rsid w:val="00542EE0"/>
    <w:rsid w:val="00563271"/>
    <w:rsid w:val="0057308B"/>
    <w:rsid w:val="0058495A"/>
    <w:rsid w:val="005A0B14"/>
    <w:rsid w:val="005A6896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50B99"/>
    <w:rsid w:val="00663483"/>
    <w:rsid w:val="00684B87"/>
    <w:rsid w:val="00690532"/>
    <w:rsid w:val="00695EE3"/>
    <w:rsid w:val="00696F4D"/>
    <w:rsid w:val="006B1B1A"/>
    <w:rsid w:val="006B5BDD"/>
    <w:rsid w:val="006C45D6"/>
    <w:rsid w:val="006F4F6D"/>
    <w:rsid w:val="0072067F"/>
    <w:rsid w:val="00726CF2"/>
    <w:rsid w:val="00727FE2"/>
    <w:rsid w:val="007357D2"/>
    <w:rsid w:val="00782986"/>
    <w:rsid w:val="00782F6A"/>
    <w:rsid w:val="007A1850"/>
    <w:rsid w:val="007C002F"/>
    <w:rsid w:val="007C613E"/>
    <w:rsid w:val="007D1478"/>
    <w:rsid w:val="007E1A37"/>
    <w:rsid w:val="00824A19"/>
    <w:rsid w:val="00831457"/>
    <w:rsid w:val="00842F2C"/>
    <w:rsid w:val="00852A9B"/>
    <w:rsid w:val="00854353"/>
    <w:rsid w:val="00865286"/>
    <w:rsid w:val="00867BF0"/>
    <w:rsid w:val="008867FD"/>
    <w:rsid w:val="008B22FA"/>
    <w:rsid w:val="008B46C2"/>
    <w:rsid w:val="008C7349"/>
    <w:rsid w:val="008D12B1"/>
    <w:rsid w:val="008D2031"/>
    <w:rsid w:val="008D594A"/>
    <w:rsid w:val="008F5DCC"/>
    <w:rsid w:val="009120A2"/>
    <w:rsid w:val="009173B9"/>
    <w:rsid w:val="0093741C"/>
    <w:rsid w:val="00952D33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275CA"/>
    <w:rsid w:val="00A36CF9"/>
    <w:rsid w:val="00A41139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23E6C"/>
    <w:rsid w:val="00D52870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E60ED"/>
    <w:rsid w:val="00DF395F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828CE"/>
    <w:rsid w:val="00EA0F7E"/>
    <w:rsid w:val="00EB2E03"/>
    <w:rsid w:val="00ED6EC9"/>
    <w:rsid w:val="00EE6786"/>
    <w:rsid w:val="00EF1198"/>
    <w:rsid w:val="00F1172F"/>
    <w:rsid w:val="00F14403"/>
    <w:rsid w:val="00F1681C"/>
    <w:rsid w:val="00F304DE"/>
    <w:rsid w:val="00F40E82"/>
    <w:rsid w:val="00F50496"/>
    <w:rsid w:val="00F66C4E"/>
    <w:rsid w:val="00F71AAC"/>
    <w:rsid w:val="00F84D05"/>
    <w:rsid w:val="00FA2E31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058C5-DCF2-EB4E-AECD-B6839B04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2018-10-18T14:37:00Z</dcterms:created>
  <dcterms:modified xsi:type="dcterms:W3CDTF">2018-10-18T14:37:00Z</dcterms:modified>
</cp:coreProperties>
</file>