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BF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684"/>
        <w:gridCol w:w="457"/>
        <w:gridCol w:w="7785"/>
      </w:tblGrid>
      <w:tr w:rsidR="00016EBF" w:rsidTr="00016EBF">
        <w:tc>
          <w:tcPr>
            <w:tcW w:w="8926" w:type="dxa"/>
            <w:gridSpan w:val="3"/>
          </w:tcPr>
          <w:p w:rsidR="00016EBF" w:rsidRDefault="00016EBF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bookmarkStart w:id="0" w:name="_Hlk521430737"/>
            <w:bookmarkStart w:id="1" w:name="_Hlk521435686"/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66</w:t>
            </w:r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 </w:t>
            </w:r>
          </w:p>
        </w:tc>
      </w:tr>
      <w:bookmarkEnd w:id="1"/>
      <w:tr w:rsidR="00016EBF" w:rsidTr="00016EBF">
        <w:tc>
          <w:tcPr>
            <w:tcW w:w="8926" w:type="dxa"/>
            <w:gridSpan w:val="3"/>
          </w:tcPr>
          <w:p w:rsidR="00016EBF" w:rsidRDefault="00016EBF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016EBF">
              <w:rPr>
                <w:rFonts w:ascii="仿宋_GB2312" w:eastAsia="仿宋_GB2312" w:hAnsi="宋体" w:cs="宋体" w:hint="eastAsia"/>
                <w:b/>
                <w:bCs/>
                <w:sz w:val="24"/>
              </w:rPr>
              <w:t>通过电容屏实现开关触摸电子化</w:t>
            </w:r>
          </w:p>
        </w:tc>
      </w:tr>
      <w:tr w:rsidR="00016EBF" w:rsidTr="00016EBF">
        <w:tc>
          <w:tcPr>
            <w:tcW w:w="8926" w:type="dxa"/>
            <w:gridSpan w:val="3"/>
          </w:tcPr>
          <w:p w:rsidR="00016EBF" w:rsidRDefault="00016EBF" w:rsidP="00D01F72">
            <w:pPr>
              <w:jc w:val="left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新一代信息技术</w:t>
            </w:r>
            <w:bookmarkStart w:id="2" w:name="_GoBack"/>
            <w:bookmarkEnd w:id="2"/>
          </w:p>
        </w:tc>
      </w:tr>
      <w:bookmarkEnd w:id="0"/>
      <w:tr w:rsidR="0090746D" w:rsidRPr="001474E2" w:rsidTr="00016EBF">
        <w:tblPrEx>
          <w:jc w:val="center"/>
          <w:tblLayout w:type="fixed"/>
        </w:tblPrEx>
        <w:trPr>
          <w:jc w:val="center"/>
        </w:trPr>
        <w:tc>
          <w:tcPr>
            <w:tcW w:w="8926" w:type="dxa"/>
            <w:gridSpan w:val="3"/>
          </w:tcPr>
          <w:p w:rsidR="0090746D" w:rsidRPr="001474E2" w:rsidRDefault="0090746D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016EBF">
        <w:tblPrEx>
          <w:jc w:val="center"/>
          <w:tblLayout w:type="fixed"/>
        </w:tblPrEx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vAlign w:val="center"/>
          </w:tcPr>
          <w:p w:rsidR="00051A6E" w:rsidRPr="00337E27" w:rsidRDefault="00051A6E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CC05C8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C05C8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051A6E" w:rsidRPr="00CC05C8">
              <w:rPr>
                <w:rFonts w:ascii="仿宋" w:eastAsia="仿宋" w:hAnsi="仿宋"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(技术、产品等配套合作)</w:t>
            </w:r>
          </w:p>
        </w:tc>
      </w:tr>
      <w:tr w:rsidR="00051A6E" w:rsidRPr="001474E2" w:rsidTr="00016EBF">
        <w:tblPrEx>
          <w:jc w:val="center"/>
          <w:tblLayout w:type="fixed"/>
        </w:tblPrEx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A70FF0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37E2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51A6E" w:rsidRPr="00337E27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 w:rsidR="00051A6E" w:rsidRPr="001474E2" w:rsidRDefault="007A793B" w:rsidP="00337E27">
            <w:pPr>
              <w:ind w:firstLineChars="140" w:firstLine="33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A793B">
              <w:rPr>
                <w:rFonts w:ascii="仿宋" w:eastAsia="仿宋" w:hAnsi="仿宋"/>
                <w:sz w:val="24"/>
                <w:szCs w:val="24"/>
              </w:rPr>
              <w:t>通过电容屏实现开关触摸电子化</w:t>
            </w:r>
          </w:p>
        </w:tc>
      </w:tr>
      <w:tr w:rsidR="00051A6E" w:rsidRPr="001474E2" w:rsidTr="00016EBF">
        <w:tblPrEx>
          <w:jc w:val="center"/>
          <w:tblLayout w:type="fixed"/>
        </w:tblPrEx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337E27" w:rsidRDefault="00A70FF0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 w:rsidR="003579F0" w:rsidRPr="001474E2" w:rsidRDefault="003579F0" w:rsidP="00337E2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016EBF">
        <w:tblPrEx>
          <w:jc w:val="center"/>
          <w:tblLayout w:type="fixed"/>
        </w:tblPrEx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3579F0" w:rsidRPr="001474E2" w:rsidRDefault="003579F0" w:rsidP="00CC05C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1A6E" w:rsidRPr="001474E2" w:rsidTr="00016EBF">
        <w:tblPrEx>
          <w:jc w:val="center"/>
          <w:tblLayout w:type="fixed"/>
        </w:tblPrEx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产 学 研 合 作 需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求</w:t>
            </w: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需求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 w:rsidR="00051A6E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3579F0" w:rsidRPr="001474E2" w:rsidRDefault="003579F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6476C" w:rsidRPr="001474E2" w:rsidRDefault="00F6476C" w:rsidP="00337E27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016EBF">
        <w:tblPrEx>
          <w:jc w:val="center"/>
          <w:tblLayout w:type="fixed"/>
        </w:tblPrEx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337E27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016EBF">
        <w:tblPrEx>
          <w:jc w:val="center"/>
          <w:tblLayout w:type="fixed"/>
        </w:tblPrEx>
        <w:trPr>
          <w:trHeight w:val="127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其 他 需 求</w:t>
            </w:r>
          </w:p>
        </w:tc>
        <w:tc>
          <w:tcPr>
            <w:tcW w:w="7785" w:type="dxa"/>
            <w:vAlign w:val="center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质量体 系 □ 行 业 政策 □ 科技政策 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016EBF">
        <w:tblPrEx>
          <w:jc w:val="center"/>
          <w:tblLayout w:type="fixed"/>
        </w:tblPrEx>
        <w:trPr>
          <w:trHeight w:val="99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785" w:type="dxa"/>
            <w:vAlign w:val="center"/>
          </w:tcPr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</w:t>
            </w:r>
            <w:r w:rsidR="00A70FF0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否□部分公开(说 明)</w:t>
            </w:r>
          </w:p>
        </w:tc>
      </w:tr>
      <w:tr w:rsidR="001474E2" w:rsidRPr="001474E2" w:rsidTr="00016EBF">
        <w:tblPrEx>
          <w:jc w:val="center"/>
          <w:tblLayout w:type="fixed"/>
        </w:tblPrEx>
        <w:trPr>
          <w:trHeight w:val="860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ind w:leftChars="-38" w:left="-13" w:hangingChars="28" w:hanging="6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□否</w:t>
            </w:r>
          </w:p>
        </w:tc>
      </w:tr>
      <w:tr w:rsidR="001474E2" w:rsidRPr="001474E2" w:rsidTr="00016EBF">
        <w:tblPrEx>
          <w:jc w:val="center"/>
          <w:tblLayout w:type="fixed"/>
        </w:tblPrEx>
        <w:trPr>
          <w:trHeight w:val="1625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785" w:type="dxa"/>
            <w:vAlign w:val="center"/>
          </w:tcPr>
          <w:p w:rsidR="001474E2" w:rsidRPr="001474E2" w:rsidRDefault="00180496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□否</w:t>
            </w:r>
          </w:p>
        </w:tc>
      </w:tr>
      <w:tr w:rsidR="001474E2" w:rsidRPr="001474E2" w:rsidTr="00016EBF">
        <w:tblPrEx>
          <w:jc w:val="center"/>
          <w:tblLayout w:type="fixed"/>
        </w:tblPrEx>
        <w:trPr>
          <w:trHeight w:val="1283"/>
          <w:jc w:val="center"/>
        </w:trPr>
        <w:tc>
          <w:tcPr>
            <w:tcW w:w="1141" w:type="dxa"/>
            <w:gridSpan w:val="2"/>
          </w:tcPr>
          <w:p w:rsidR="001474E2" w:rsidRP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785" w:type="dxa"/>
            <w:vAlign w:val="center"/>
          </w:tcPr>
          <w:p w:rsidR="001474E2" w:rsidRDefault="001474E2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口是</w:t>
            </w:r>
            <w:r w:rsidRPr="001474E2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金额万元。(奖金仅用作奖励现场参赛者,不作为技术转让、技术许可或其他独占性合作的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B4910" w:rsidP="00337E2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93"/>
    <w:rsid w:val="00015EC8"/>
    <w:rsid w:val="00016EBF"/>
    <w:rsid w:val="00051A6E"/>
    <w:rsid w:val="000D6BF6"/>
    <w:rsid w:val="001474E2"/>
    <w:rsid w:val="00180496"/>
    <w:rsid w:val="001C1584"/>
    <w:rsid w:val="002E4D78"/>
    <w:rsid w:val="00337E27"/>
    <w:rsid w:val="003579F0"/>
    <w:rsid w:val="00614D9C"/>
    <w:rsid w:val="007A793B"/>
    <w:rsid w:val="00891DB4"/>
    <w:rsid w:val="0090746D"/>
    <w:rsid w:val="00A70FF0"/>
    <w:rsid w:val="00B750FD"/>
    <w:rsid w:val="00C35FA3"/>
    <w:rsid w:val="00CC05C8"/>
    <w:rsid w:val="00D138E0"/>
    <w:rsid w:val="00EE01AA"/>
    <w:rsid w:val="00F22400"/>
    <w:rsid w:val="00F6476C"/>
    <w:rsid w:val="00FA1D44"/>
    <w:rsid w:val="00FB4910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2C2D"/>
  <w15:chartTrackingRefBased/>
  <w15:docId w15:val="{9638632D-CAF5-4CA5-A30A-6141B048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修改人编号：0001N6100000000L50FO,姓名：李雪森</dc:creator>
  <cp:keywords/>
  <dc:description/>
  <cp:lastModifiedBy>zhangfan</cp:lastModifiedBy>
  <cp:revision>3</cp:revision>
  <dcterms:created xsi:type="dcterms:W3CDTF">2018-08-06T07:33:00Z</dcterms:created>
  <dcterms:modified xsi:type="dcterms:W3CDTF">2018-08-07T12:48:00Z</dcterms:modified>
</cp:coreProperties>
</file>