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1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 xml:space="preserve">需求编号：57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需求名称：软磁材料领域延伸到无线充电领域产业化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行业领域：无线充电设备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非接触式无线感应充电器凭借其携带方便、无需布线等优势受到用户的青睐，软磁铁氧体产品作为主要元器件在无线技术中被大量应用，其材质和形状对无线充电的转化效率、电磁兼容等起到决定性作用</w:t>
            </w:r>
            <w:r>
              <w:rPr>
                <w:rFonts w:ascii="Times New Roman" w:hAnsi="Times New Roman" w:eastAsia="仿宋_GB2312" w:cs="宋体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无线充电领域的应用对软磁铁氧体材料的要求较高，比如在其工作频率下，损耗低、饱和磁感应强度高、对谐波的吸收能力强等，另外，对软磁铁氧体产品尺寸要求也较高，要求磁芯很薄（最厚只有</w:t>
            </w:r>
            <w:r>
              <w:rPr>
                <w:rFonts w:ascii="Times New Roman" w:hAnsi="Times New Roman" w:eastAsia="仿宋_GB2312" w:cs="宋体"/>
                <w:sz w:val="24"/>
              </w:rPr>
              <w:t>1mm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），而磁芯平面面积较大，所以制备难度较大。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通过引进技术，开发无线充电用不同规格的软磁铁氧体隔磁片产品，并建设上千吨的软磁铁氧体器件生产线。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通过对技术的研发，继续开发符合时代发展要求的无线充电相关产品。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中钢天源是全球最大软磁用四氧化三锰的生产和销售单位，是国内较为前列的永磁铁氧体器件生产单位，生产的四氧化三锰可满足不同客户使用要求，生产的铁氧体器件广泛应用于格力、美的、海尔等国内知名家电企业，部分产品性能达到国内领先水平。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为公司在软磁材料领域延伸到无线充电领域，延长公司产业链，希望与有产业化经验的单位或个人进行产业化合作，同时希望与在行业较前瞻基础研究领域有较高造诣的高效、科研院所或者个人合作，开发新的产品或者提升现有产品的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</w:t>
            </w: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技术入股   </w:t>
            </w: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5"/>
              <w:ind w:firstLine="0" w:firstLineChars="0"/>
              <w:jc w:val="lef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Arial" w:hAnsi="Arial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snapToGrid w:val="0"/>
                <w:color w:val="000000"/>
                <w:kern w:val="24"/>
                <w:sz w:val="24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（面谈）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4B13"/>
    <w:multiLevelType w:val="singleLevel"/>
    <w:tmpl w:val="5AF14B13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677"/>
    <w:rsid w:val="001F7C7A"/>
    <w:rsid w:val="002B3202"/>
    <w:rsid w:val="00417CBB"/>
    <w:rsid w:val="004410C6"/>
    <w:rsid w:val="00485F8C"/>
    <w:rsid w:val="004A1A6B"/>
    <w:rsid w:val="004A696B"/>
    <w:rsid w:val="004E09A0"/>
    <w:rsid w:val="004F14AC"/>
    <w:rsid w:val="0050325A"/>
    <w:rsid w:val="00510210"/>
    <w:rsid w:val="00597585"/>
    <w:rsid w:val="005E3513"/>
    <w:rsid w:val="005F28A2"/>
    <w:rsid w:val="006B7C43"/>
    <w:rsid w:val="006E2C5A"/>
    <w:rsid w:val="00786B61"/>
    <w:rsid w:val="0087758A"/>
    <w:rsid w:val="008777D6"/>
    <w:rsid w:val="008E7FB0"/>
    <w:rsid w:val="009A24F3"/>
    <w:rsid w:val="009B2166"/>
    <w:rsid w:val="00B24FF3"/>
    <w:rsid w:val="00B43161"/>
    <w:rsid w:val="00B535E0"/>
    <w:rsid w:val="00BE1029"/>
    <w:rsid w:val="00C65CED"/>
    <w:rsid w:val="00C72B41"/>
    <w:rsid w:val="00CD26F8"/>
    <w:rsid w:val="00CE1205"/>
    <w:rsid w:val="00E33091"/>
    <w:rsid w:val="00EB5AA2"/>
    <w:rsid w:val="00F263D7"/>
    <w:rsid w:val="00F93351"/>
    <w:rsid w:val="14CA1418"/>
    <w:rsid w:val="4E8F3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00" w:beforeAutospacing="0" w:after="100" w:afterAutospacing="0" w:line="240" w:lineRule="auto"/>
      <w:ind w:firstLine="0" w:firstLineChars="200"/>
      <w:outlineLvl w:val="1"/>
    </w:pPr>
    <w:rPr>
      <w:rFonts w:ascii="Arial" w:hAnsi="Arial" w:eastAsia="黑体" w:cs="Times New Roman"/>
      <w:b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 3"/>
    <w:basedOn w:val="1"/>
    <w:uiPriority w:val="0"/>
    <w:rPr>
      <w:rFonts w:ascii="仿宋_GB2312" w:eastAsia="仿宋_GB2312"/>
      <w:spacing w:val="-4"/>
      <w:sz w:val="16"/>
      <w:szCs w:val="16"/>
    </w:rPr>
  </w:style>
  <w:style w:type="paragraph" w:styleId="6">
    <w:name w:val="Body Text"/>
    <w:basedOn w:val="1"/>
    <w:uiPriority w:val="0"/>
    <w:pPr>
      <w:spacing w:after="120"/>
    </w:pPr>
    <w:rPr>
      <w:rFonts w:ascii="Calibri" w:hAnsi="Calibri"/>
      <w:sz w:val="24"/>
    </w:rPr>
  </w:style>
  <w:style w:type="paragraph" w:styleId="7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8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  <w:style w:type="paragraph" w:customStyle="1" w:styleId="15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眉 Char"/>
    <w:link w:val="9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link w:val="8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1135</Characters>
  <Lines>9</Lines>
  <Paragraphs>2</Paragraphs>
  <TotalTime>1</TotalTime>
  <ScaleCrop>false</ScaleCrop>
  <LinksUpToDate>false</LinksUpToDate>
  <CharactersWithSpaces>1332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2018-08-03T16:06:00Z</dcterms:created>
  <dc:creator>shangyj</dc:creator>
  <cp:lastModifiedBy>善解人意</cp:lastModifiedBy>
  <cp:lastPrinted>2017-05-09T06:38:00Z</cp:lastPrinted>
  <dcterms:modified xsi:type="dcterms:W3CDTF">2018-08-14T07:28:52Z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