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技术创新需求调查表</w:t>
      </w:r>
    </w:p>
    <w:tbl>
      <w:tblPr>
        <w:tblStyle w:val="9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"/>
        <w:gridCol w:w="1339"/>
        <w:gridCol w:w="851"/>
        <w:gridCol w:w="1561"/>
        <w:gridCol w:w="1190"/>
        <w:gridCol w:w="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企业名称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浙江科力车辆控制系统有限公司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机构代码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913308817392472471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区    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浙江省江山市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联系人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周根明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0570-4333395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行业领域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3670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主导产品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商用车关键零部件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经济规模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中型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行业水平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细分领域国内前三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技术需求情况说明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求类别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技术研发（关键、核心技术）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□产品研发（产品升级、新产品研发）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□技术改造（设备、研发生产条件）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简述（需求名称）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ind w:firstLine="482" w:firstLineChars="200"/>
              <w:rPr>
                <w:rFonts w:ascii="宋体" w:hAnsi="宋体"/>
                <w:kern w:val="0"/>
              </w:rPr>
            </w:pPr>
            <w:r>
              <w:rPr>
                <w:b/>
                <w:bCs/>
                <w:sz w:val="24"/>
              </w:rPr>
              <w:t>IP68型直流无刷电机结构方案</w:t>
            </w:r>
          </w:p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详述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（包括主要内容、条件、成熟度及拟达到的技术指标等指标）</w:t>
            </w:r>
          </w:p>
          <w:p>
            <w:pPr>
              <w:spacing w:line="360" w:lineRule="auto"/>
              <w:ind w:firstLine="422" w:firstLineChars="200"/>
              <w:rPr>
                <w:b/>
                <w:bCs/>
              </w:rPr>
            </w:pPr>
            <w:r>
              <w:rPr>
                <w:b/>
                <w:bCs/>
              </w:rPr>
              <w:t>无刷电机技术需求问题描述</w:t>
            </w:r>
          </w:p>
          <w:p>
            <w:r>
              <w:rPr>
                <w:lang w:val="zh-CN"/>
              </w:rPr>
              <w:t>电机的防护等级要求提高到最高等级</w:t>
            </w:r>
            <w:r>
              <w:t>IP68，完全密闭能潜水，电机温度不能超过120℃。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现有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基础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情况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/</w:t>
            </w: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产学研合作需求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描述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/</w:t>
            </w: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需求有效期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拟提供资金（万）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合作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方式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□技术转让    □技术入股  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 xml:space="preserve">联合开发  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 xml:space="preserve">委托研发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 xml:space="preserve">委托团队、专家长期技术服务   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其他需求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□技术转移  □研发费用加计扣除  □知识产权  □科技金融 </w:t>
            </w:r>
          </w:p>
          <w:p>
            <w:pPr>
              <w:pStyle w:val="10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□检验检测  □质量体系  □行业政策   □科技政策  □招标采购 </w:t>
            </w:r>
          </w:p>
          <w:p>
            <w:pPr>
              <w:pStyle w:val="10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□产品/服务市场占有率分析  □市场前景分析  □企业发展战略咨询           </w:t>
            </w:r>
          </w:p>
          <w:p>
            <w:pPr>
              <w:pStyle w:val="10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□其他</w:t>
            </w:r>
            <w:r>
              <w:rPr>
                <w:rFonts w:ascii="宋体" w:hAnsi="宋体" w:cs="Times New Roman"/>
                <w:u w:val="single"/>
              </w:rPr>
              <w:t xml:space="preserve">         无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同意公开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需求信息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  <w:kern w:val="0"/>
              </w:rPr>
              <w:t xml:space="preserve">是        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sym w:font="Wingdings 2" w:char="0052"/>
            </w:r>
            <w:r>
              <w:rPr>
                <w:rFonts w:ascii="宋体" w:hAnsi="宋体"/>
              </w:rPr>
              <w:t>否</w:t>
            </w:r>
          </w:p>
          <w:p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  <w:kern w:val="0"/>
              </w:rPr>
              <w:t>部分公开(说明）</w:t>
            </w:r>
            <w:r>
              <w:rPr>
                <w:rFonts w:ascii="宋体" w:hAnsi="宋体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同意接受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专家服务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sym w:font="Wingdings 2" w:char="0052"/>
            </w:r>
            <w:r>
              <w:rPr>
                <w:rFonts w:ascii="宋体" w:hAnsi="宋体"/>
                <w:kern w:val="0"/>
              </w:rPr>
              <w:t xml:space="preserve">是          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kern w:val="0"/>
              </w:rPr>
              <w:t>是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4"/>
    <w:rsid w:val="00211177"/>
    <w:rsid w:val="00221D2F"/>
    <w:rsid w:val="008E2B34"/>
    <w:rsid w:val="008E5298"/>
    <w:rsid w:val="00BA2B13"/>
    <w:rsid w:val="0AFA5254"/>
    <w:rsid w:val="13717BB0"/>
    <w:rsid w:val="300A78B3"/>
    <w:rsid w:val="3A386D8B"/>
    <w:rsid w:val="41004B26"/>
    <w:rsid w:val="52EE54CD"/>
    <w:rsid w:val="58982306"/>
    <w:rsid w:val="64FE04C6"/>
    <w:rsid w:val="76980606"/>
    <w:rsid w:val="7AAC2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7"/>
    <w:qFormat/>
    <w:uiPriority w:val="0"/>
    <w:rPr>
      <w:kern w:val="0"/>
      <w:sz w:val="16"/>
      <w:szCs w:val="16"/>
    </w:rPr>
  </w:style>
  <w:style w:type="paragraph" w:styleId="3">
    <w:name w:val="Body Text"/>
    <w:basedOn w:val="1"/>
    <w:link w:val="16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954F72"/>
      <w:u w:val="single"/>
    </w:rPr>
  </w:style>
  <w:style w:type="character" w:styleId="8">
    <w:name w:val="Hyperlink"/>
    <w:basedOn w:val="6"/>
    <w:unhideWhenUsed/>
    <w:uiPriority w:val="99"/>
    <w:rPr>
      <w:color w:val="0563C1"/>
      <w:u w:val="single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脚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3">
    <w:name w:val="页眉 Char"/>
    <w:basedOn w:val="6"/>
    <w:link w:val="5"/>
    <w:semiHidden/>
    <w:uiPriority w:val="99"/>
    <w:rPr>
      <w:kern w:val="2"/>
      <w:sz w:val="18"/>
      <w:szCs w:val="18"/>
    </w:rPr>
  </w:style>
  <w:style w:type="character" w:customStyle="1" w:styleId="14">
    <w:name w:val="正文文本 Char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正文文本 3 Char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6">
    <w:name w:val="正文文本 Char1"/>
    <w:link w:val="3"/>
    <w:qFormat/>
    <w:uiPriority w:val="0"/>
    <w:rPr>
      <w:szCs w:val="24"/>
    </w:rPr>
  </w:style>
  <w:style w:type="character" w:customStyle="1" w:styleId="17">
    <w:name w:val="正文文本 3 Char1"/>
    <w:link w:val="2"/>
    <w:qFormat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8</Pages>
  <Words>649</Words>
  <Characters>3704</Characters>
  <Lines>30</Lines>
  <Paragraphs>8</Paragraphs>
  <TotalTime>0</TotalTime>
  <ScaleCrop>false</ScaleCrop>
  <LinksUpToDate>false</LinksUpToDate>
  <CharactersWithSpaces>4345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2018-07-06T07:09:00Z</dcterms:created>
  <dc:creator>周诚</dc:creator>
  <cp:lastModifiedBy>善解人意</cp:lastModifiedBy>
  <dcterms:modified xsi:type="dcterms:W3CDTF">2018-08-14T07:41:26Z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