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  <w:r>
        <w:rPr>
          <w:rFonts w:eastAsia="方正小标宋简体"/>
          <w:sz w:val="44"/>
          <w:szCs w:val="44"/>
        </w:rPr>
        <w:t>技术创新需求调查表</w:t>
      </w:r>
    </w:p>
    <w:tbl>
      <w:tblPr>
        <w:tblStyle w:val="11"/>
        <w:tblW w:w="87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7"/>
        <w:gridCol w:w="1339"/>
        <w:gridCol w:w="851"/>
        <w:gridCol w:w="1561"/>
        <w:gridCol w:w="1190"/>
        <w:gridCol w:w="8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企业名称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浙江富润印染有限公司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机构代码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91330600749015247K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区    域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诸暨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联系人</w:t>
            </w:r>
          </w:p>
        </w:tc>
        <w:tc>
          <w:tcPr>
            <w:tcW w:w="1561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王益峰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0575-87222429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行业领域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印染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主导产品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棉、混纺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经济规模</w:t>
            </w:r>
          </w:p>
        </w:tc>
        <w:tc>
          <w:tcPr>
            <w:tcW w:w="37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中型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行业水平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二十强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技术需求情况说明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求类别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技术研发（关键、核心技术）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产品研发（产品升级、新产品研发）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技术改造（设备、研发生产条件）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简述（需求名称）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1、云印染工厂构想，打造互联网平台，从供应链端支撑新业态，不经过中间商，平台提供设计服务、资金服务、印染能力服务，平台供应链系统接中小服装企业、品牌服装，设计师入驻。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630" w:type="dxa"/>
            <w:vMerge w:val="restart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技术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详述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（包括主要内容、条件、成熟度及拟达到的技术指标等指标）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提供人工智能花稿设计、设计工具、服务。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建立一个全产业链的硬件开发制造体系，从设计开发、数码印花，制版服装，围绕中小批量订单的制造体系，从服务流程、生产流程、交付流程实现信息化、网络化，为云印染企业打造一个服务便捷的网站平台，在线就可以完成产品开发制造、加工交付等系列服务。</w:t>
            </w: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现有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基础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情况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color w:val="000000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宋体" w:hAnsi="宋体"/>
                <w:kern w:val="0"/>
              </w:rPr>
            </w:pP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有实验室、检测中心，数码印花机，相关配套设施齐全，有场地及排污指标。</w:t>
            </w:r>
          </w:p>
          <w:p>
            <w:pPr>
              <w:rPr>
                <w:rFonts w:hint="eastAsia" w:ascii="宋体" w:hAnsi="宋体"/>
                <w:kern w:val="0"/>
              </w:rPr>
            </w:pPr>
          </w:p>
          <w:p>
            <w:pPr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产学研合作需求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描述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杭州宏华</w:t>
            </w:r>
          </w:p>
          <w:p>
            <w:pPr>
              <w:ind w:firstLine="420" w:firstLineChars="2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需求有效期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拟提供资金（万）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合作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方式</w:t>
            </w:r>
          </w:p>
        </w:tc>
        <w:tc>
          <w:tcPr>
            <w:tcW w:w="6900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□技术转让    □技术入股  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 xml:space="preserve">联合开发   □委托研发 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□委托团队、专家长期技术服务    </w:t>
            </w:r>
            <w:r>
              <w:rPr>
                <w:rFonts w:ascii="宋体" w:hAnsi="宋体"/>
                <w:color w:val="000000"/>
              </w:rPr>
              <w:sym w:font="Wingdings 2" w:char="0052"/>
            </w:r>
            <w:r>
              <w:rPr>
                <w:rFonts w:ascii="宋体" w:hAnsi="宋体"/>
                <w:color w:val="000000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其他需求</w:t>
            </w:r>
          </w:p>
        </w:tc>
        <w:tc>
          <w:tcPr>
            <w:tcW w:w="8115" w:type="dxa"/>
            <w:gridSpan w:val="9"/>
            <w:vAlign w:val="center"/>
          </w:tcPr>
          <w:p>
            <w:pPr>
              <w:pStyle w:val="13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□技术转移  □研发费用加计扣除  □知识产权  □科技金融 </w:t>
            </w:r>
          </w:p>
          <w:p>
            <w:pPr>
              <w:pStyle w:val="13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□检验检测  □质量体系  □行业政策   □科技政策  □招标采购 </w:t>
            </w:r>
          </w:p>
          <w:p>
            <w:pPr>
              <w:pStyle w:val="13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 xml:space="preserve">□产品/服务市场占有率分析  □市场前景分析  □企业发展战略咨询           </w:t>
            </w:r>
          </w:p>
          <w:p>
            <w:pPr>
              <w:pStyle w:val="13"/>
              <w:ind w:firstLine="0" w:firstLineChars="0"/>
              <w:jc w:val="left"/>
              <w:rPr>
                <w:rFonts w:ascii="宋体" w:hAnsi="宋体" w:cs="Times New Roman"/>
              </w:rPr>
            </w:pPr>
            <w:r>
              <w:rPr>
                <w:rFonts w:ascii="宋体" w:hAnsi="宋体" w:cs="Times New Roman"/>
              </w:rPr>
              <w:t>□其他</w:t>
            </w:r>
            <w:r>
              <w:rPr>
                <w:rFonts w:ascii="宋体" w:hAnsi="宋体" w:cs="Times New Roman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4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u w:val="single"/>
              </w:rPr>
            </w:pPr>
            <w:r>
              <w:rPr>
                <w:rFonts w:ascii="宋体" w:hAnsi="宋体"/>
                <w:b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同意公开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需求信息</w:t>
            </w:r>
          </w:p>
        </w:tc>
        <w:tc>
          <w:tcPr>
            <w:tcW w:w="7055" w:type="dxa"/>
            <w:gridSpan w:val="8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sym w:font="Wingdings 2" w:char="0052"/>
            </w:r>
            <w:r>
              <w:rPr>
                <w:rFonts w:ascii="宋体" w:hAnsi="宋体"/>
                <w:kern w:val="0"/>
              </w:rPr>
              <w:t xml:space="preserve">是                              </w:t>
            </w:r>
            <w:r>
              <w:rPr>
                <w:rFonts w:ascii="宋体" w:hAnsi="宋体"/>
              </w:rPr>
              <w:t xml:space="preserve"> □否</w:t>
            </w:r>
          </w:p>
          <w:p>
            <w:pPr>
              <w:rPr>
                <w:rFonts w:ascii="宋体" w:hAnsi="宋体"/>
                <w:u w:val="single"/>
              </w:rPr>
            </w:pP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  <w:kern w:val="0"/>
              </w:rPr>
              <w:t>部分公开(说明）</w:t>
            </w:r>
            <w:r>
              <w:rPr>
                <w:rFonts w:ascii="宋体" w:hAnsi="宋体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同意接受</w:t>
            </w: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专家服务</w:t>
            </w:r>
          </w:p>
        </w:tc>
        <w:tc>
          <w:tcPr>
            <w:tcW w:w="7055" w:type="dxa"/>
            <w:gridSpan w:val="8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sym w:font="Wingdings 2" w:char="0052"/>
            </w:r>
            <w:r>
              <w:rPr>
                <w:rFonts w:ascii="宋体" w:hAnsi="宋体"/>
                <w:kern w:val="0"/>
              </w:rPr>
              <w:t xml:space="preserve">是                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同意参与对解决方案的筛选评价</w:t>
            </w:r>
          </w:p>
        </w:tc>
        <w:tc>
          <w:tcPr>
            <w:tcW w:w="7055" w:type="dxa"/>
            <w:gridSpan w:val="8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/>
              </w:rPr>
              <w:sym w:font="Wingdings 2" w:char="0052"/>
            </w:r>
            <w:r>
              <w:rPr>
                <w:rFonts w:ascii="宋体" w:hAnsi="宋体"/>
                <w:kern w:val="0"/>
              </w:rPr>
              <w:t>是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  <w:kern w:val="0"/>
              </w:rPr>
              <w:t>否</w:t>
            </w:r>
          </w:p>
          <w:p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             法人代表：             年  月  日</w:t>
            </w:r>
          </w:p>
        </w:tc>
      </w:tr>
    </w:tbl>
    <w:p/>
    <w:p>
      <w:pPr>
        <w:widowControl/>
        <w:shd w:val="clear" w:color="auto" w:fill="FFFFFF"/>
        <w:adjustRightInd w:val="0"/>
        <w:snapToGrid w:val="0"/>
        <w:spacing w:line="560" w:lineRule="exact"/>
        <w:ind w:left="638" w:leftChars="304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22E3"/>
    <w:rsid w:val="000476B8"/>
    <w:rsid w:val="0008301B"/>
    <w:rsid w:val="00292672"/>
    <w:rsid w:val="002D60DE"/>
    <w:rsid w:val="0030499E"/>
    <w:rsid w:val="003A6DB7"/>
    <w:rsid w:val="003E5E66"/>
    <w:rsid w:val="00577613"/>
    <w:rsid w:val="006C0384"/>
    <w:rsid w:val="006D78A6"/>
    <w:rsid w:val="006F6F67"/>
    <w:rsid w:val="00700BC2"/>
    <w:rsid w:val="007A5E48"/>
    <w:rsid w:val="007B7818"/>
    <w:rsid w:val="00954AB5"/>
    <w:rsid w:val="00B03624"/>
    <w:rsid w:val="00B6160D"/>
    <w:rsid w:val="00B733F2"/>
    <w:rsid w:val="00C222E3"/>
    <w:rsid w:val="00C90D9B"/>
    <w:rsid w:val="0B016F01"/>
    <w:rsid w:val="16CE4356"/>
    <w:rsid w:val="1BD87BE5"/>
    <w:rsid w:val="1EF90E2B"/>
    <w:rsid w:val="23917E0D"/>
    <w:rsid w:val="25EE2DEE"/>
    <w:rsid w:val="26461321"/>
    <w:rsid w:val="2DAE2B8A"/>
    <w:rsid w:val="2DFB73A3"/>
    <w:rsid w:val="31C92D71"/>
    <w:rsid w:val="32B81AF7"/>
    <w:rsid w:val="3FA2402D"/>
    <w:rsid w:val="42B91B04"/>
    <w:rsid w:val="4E620721"/>
    <w:rsid w:val="4ECD18EB"/>
    <w:rsid w:val="64F73B1E"/>
    <w:rsid w:val="6E314062"/>
    <w:rsid w:val="6F203560"/>
    <w:rsid w:val="7B13043B"/>
    <w:rsid w:val="7C8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ascii="Calibri" w:hAnsi="Calibri" w:eastAsia="宋体" w:cs="Times New Roman"/>
      <w:sz w:val="16"/>
      <w:szCs w:val="16"/>
    </w:r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rFonts w:hint="default" w:ascii="����" w:hAnsi="����" w:eastAsia="����" w:cs="����"/>
      <w:color w:val="000000"/>
      <w:sz w:val="21"/>
      <w:szCs w:val="21"/>
      <w:u w:val="none"/>
    </w:rPr>
  </w:style>
  <w:style w:type="character" w:styleId="10">
    <w:name w:val="Hyperlink"/>
    <w:basedOn w:val="7"/>
    <w:qFormat/>
    <w:uiPriority w:val="0"/>
    <w:rPr>
      <w:rFonts w:ascii="����" w:hAnsi="����" w:eastAsia="����" w:cs="����"/>
      <w:color w:val="000000"/>
      <w:sz w:val="21"/>
      <w:szCs w:val="21"/>
      <w:u w:val="none"/>
    </w:rPr>
  </w:style>
  <w:style w:type="paragraph" w:customStyle="1" w:styleId="12">
    <w:name w:val="_Style 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  <w:rPr>
      <w:rFonts w:cs="Calibri"/>
      <w:szCs w:val="21"/>
    </w:rPr>
  </w:style>
  <w:style w:type="character" w:customStyle="1" w:styleId="14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无间隔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</Words>
  <Characters>1443</Characters>
  <Lines>12</Lines>
  <Paragraphs>3</Paragraphs>
  <TotalTime>9</TotalTime>
  <ScaleCrop>false</ScaleCrop>
  <LinksUpToDate>false</LinksUpToDate>
  <CharactersWithSpaces>1693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2018-07-09T06:37:00Z</dcterms:created>
  <dc:creator>h</dc:creator>
  <cp:lastModifiedBy>奔放的白斩鸡</cp:lastModifiedBy>
  <dcterms:modified xsi:type="dcterms:W3CDTF">2018-08-14T00:26:32Z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