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</w:pPr>
      <w:r>
        <w:rPr>
          <w:rFonts w:hint="eastAsia"/>
        </w:rPr>
        <w:t>技术创新需求调查表</w:t>
      </w:r>
    </w:p>
    <w:tbl>
      <w:tblPr>
        <w:tblStyle w:val="6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733"/>
        <w:gridCol w:w="327"/>
        <w:gridCol w:w="155"/>
        <w:gridCol w:w="1738"/>
        <w:gridCol w:w="870"/>
        <w:gridCol w:w="288"/>
        <w:gridCol w:w="1242"/>
        <w:gridCol w:w="222"/>
        <w:gridCol w:w="783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0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扬州新概念电气有限公司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27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91321091731746949H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扬州邗江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姜主任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13222686788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0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制造业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27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电力电网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0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30191.516751万人民币元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27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需求名称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故障测距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技术研发（关键、核心技术）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产品研发（产品升级、新产品研发）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技术改造（设备、研发生产条件）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故障测距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实现对接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公司在电力传输当中，偶尔会发生故障，目前的检测设备只能精确到故障的几百米范围之内，后面还是依靠人工去检测，浪费很大人力物力成本，想通过一些技术实现测距范围在100米之内。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大连交通大学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□技术转让    □技术入股  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联合开发  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 xml:space="preserve">委托研发 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□技术转移 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研发费用加计扣除  □知识产权 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科技金融 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检验检测  □质量体系  □行业政策  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科技政策  □招标采购 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□产品/服务市场占有率分析  □市场前景分析  □企业发展战略咨询           □其他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是                               □否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□部分公开(说明）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 xml:space="preserve">是                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是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□是，金额              万元。（奖金仅用作奖励现场参赛者，不作为技术转让、技术许可或其他独占性合作的前提条件）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否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 xml:space="preserve">                     法人代表： </w:t>
            </w:r>
            <w:r>
              <w:rPr>
                <w:rFonts w:hint="eastAsia"/>
                <w:kern w:val="0"/>
                <w:sz w:val="24"/>
              </w:rPr>
              <w:fldChar w:fldCharType="begin"/>
            </w:r>
            <w:r>
              <w:rPr>
                <w:rFonts w:hint="eastAsia"/>
                <w:kern w:val="0"/>
                <w:sz w:val="24"/>
              </w:rPr>
              <w:instrText xml:space="preserve"> HYPERLINK "https://www.qichacha.com/pl_p1db7f409714c1470b83bf541e5bfa75.html" </w:instrText>
            </w:r>
            <w:r>
              <w:rPr>
                <w:rFonts w:hint="eastAsia"/>
                <w:kern w:val="0"/>
                <w:sz w:val="24"/>
              </w:rPr>
              <w:fldChar w:fldCharType="separate"/>
            </w:r>
            <w:r>
              <w:rPr>
                <w:rFonts w:hint="eastAsia"/>
                <w:kern w:val="0"/>
                <w:sz w:val="24"/>
              </w:rPr>
              <w:t>朱小平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  <w:r>
              <w:rPr>
                <w:rFonts w:hint="eastAsia"/>
                <w:kern w:val="0"/>
                <w:sz w:val="24"/>
              </w:rPr>
              <w:t xml:space="preserve">2018 年  8月1 日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01E9B"/>
    <w:rsid w:val="20476443"/>
    <w:rsid w:val="3FC01E9B"/>
    <w:rsid w:val="673C27A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100" w:after="300" w:line="576" w:lineRule="auto"/>
      <w:ind w:firstLine="0" w:firstLineChars="0"/>
    </w:pPr>
    <w:rPr>
      <w:rFonts w:ascii="Times New Roman" w:hAnsi="Times New Roman" w:eastAsia="方正小标宋简体"/>
      <w:b w:val="0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2018-08-10T01:07:00Z</dcterms:created>
  <dc:creator>G x，</dc:creator>
  <cp:lastModifiedBy>张明星</cp:lastModifiedBy>
  <dcterms:modified xsi:type="dcterms:W3CDTF">2018-08-14T03:04:03Z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