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4"/>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868"/>
        <w:gridCol w:w="192"/>
        <w:gridCol w:w="155"/>
        <w:gridCol w:w="1738"/>
        <w:gridCol w:w="1158"/>
        <w:gridCol w:w="1272"/>
        <w:gridCol w:w="93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149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243"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江苏瑞丰信息技术股份</w:t>
            </w:r>
          </w:p>
          <w:p>
            <w:pPr>
              <w:ind w:left="0" w:leftChars="0" w:firstLine="0" w:firstLineChars="0"/>
              <w:jc w:val="both"/>
              <w:rPr>
                <w:rFonts w:hint="eastAsia"/>
                <w:kern w:val="0"/>
                <w:sz w:val="24"/>
              </w:rPr>
            </w:pPr>
            <w:bookmarkStart w:id="0" w:name="_GoBack"/>
            <w:bookmarkEnd w:id="0"/>
            <w:r>
              <w:rPr>
                <w:rFonts w:hint="eastAsia"/>
                <w:kern w:val="0"/>
                <w:sz w:val="24"/>
              </w:rPr>
              <w:t>有限公司</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7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91321091569199931M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08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扬州市经济开发区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p>
        </w:tc>
        <w:tc>
          <w:tcPr>
            <w:tcW w:w="127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潘巧玲</w:t>
            </w:r>
          </w:p>
        </w:tc>
        <w:tc>
          <w:tcPr>
            <w:tcW w:w="9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802"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19975070807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243"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7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243" w:type="dxa"/>
            <w:gridSpan w:val="4"/>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2017年营业收入1800万元</w:t>
            </w:r>
          </w:p>
        </w:tc>
        <w:tc>
          <w:tcPr>
            <w:tcW w:w="1272"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73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大数据环境下的数据处理需求：大数据环境下数据来源非常丰富且数据类型多样，存储和分析挖掘的数据量庞大，对数据展现的要求较高，并且很看重数据处理的高效性和可用性。</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如何融合以深度学习为代表的机器学习和以知识图谱为代表的知识表示机制，如何构建完善的知识计算平台，利用数据处理，知识挖掘，知识处理与推理，对企业内部的营销方案进行优化和抉择</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开展基于深度学习的智慧营销大数据关键技术与系统研发，实现 大数据、云计算等新一代信息技术与传统商业营销模式深度整合，创新现代智慧营销管理与服务领域运营模式，推动现代社会智慧营销领域技术创新和产业发展。</w:t>
            </w:r>
          </w:p>
          <w:p>
            <w:pPr>
              <w:ind w:left="0" w:leftChars="0" w:firstLine="0" w:firstLineChars="0"/>
              <w:jc w:val="both"/>
              <w:rPr>
                <w:rFonts w:hint="eastAsia"/>
                <w:kern w:val="0"/>
                <w:sz w:val="24"/>
              </w:rPr>
            </w:pPr>
            <w:r>
              <w:rPr>
                <w:rFonts w:hint="eastAsia"/>
                <w:kern w:val="0"/>
                <w:sz w:val="24"/>
              </w:rPr>
              <w:t>随着大数据时代的到来，各个企业开始在网络上实施营销模式，把网络营销模式作为企业进行销售发展的模式。数据下的网络营销模式的建立是一些企业开展网络营销业务的前提条件。网络每时每刻都在更新，也使企业中网络营销模式进行不断的改变和更新。很多的企业在进行营销的过程中其实不缺少数据资源，最重要的问题就是数据太多，很多时候难以处理。企业在进行经济业务的时候，需要对各个环节进行统计，还要对客户、市场数据的集中统计分析，这些数据统计在一起就形成了大量的数据，企业怎样把这样大的数据进行综合有效管理利用，对于很多的企业来</w:t>
            </w:r>
          </w:p>
          <w:p>
            <w:pPr>
              <w:ind w:left="0" w:leftChars="0" w:firstLine="0" w:firstLineChars="0"/>
              <w:jc w:val="both"/>
              <w:rPr>
                <w:rFonts w:hint="eastAsia"/>
                <w:kern w:val="0"/>
                <w:sz w:val="24"/>
              </w:rPr>
            </w:pPr>
            <w:r>
              <w:rPr>
                <w:rFonts w:hint="eastAsia"/>
                <w:kern w:val="0"/>
                <w:sz w:val="24"/>
              </w:rPr>
              <w:t>说毫无疑问是个非常大的问题和挑战</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p>
          <w:p>
            <w:pPr>
              <w:ind w:left="0" w:leftChars="0" w:firstLine="0" w:firstLineChars="0"/>
              <w:jc w:val="both"/>
              <w:rPr>
                <w:rFonts w:hint="eastAsia"/>
                <w:kern w:val="0"/>
                <w:sz w:val="24"/>
              </w:rPr>
            </w:pPr>
            <w:r>
              <w:rPr>
                <w:rFonts w:hint="eastAsia"/>
                <w:kern w:val="0"/>
                <w:sz w:val="24"/>
              </w:rPr>
              <w:t>理工科院校、在软件类、大数据处理方面有特长的院校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8"/>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9"/>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6"/>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6"/>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法人代表：蔡成委        2018年8月6日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92036"/>
    <w:rsid w:val="03B70101"/>
    <w:rsid w:val="076920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5">
    <w:name w:val="List Paragraph"/>
    <w:basedOn w:val="1"/>
    <w:qFormat/>
    <w:uiPriority w:val="34"/>
    <w:pPr>
      <w:ind w:firstLine="420"/>
    </w:pPr>
  </w:style>
  <w:style w:type="paragraph" w:customStyle="1" w:styleId="6">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2018-08-09T10:02:00Z</dcterms:created>
  <dc:creator>G x，</dc:creator>
  <cp:lastModifiedBy>张明星</cp:lastModifiedBy>
  <dcterms:modified xsi:type="dcterms:W3CDTF">2018-08-14T01:13:22Z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