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70" w:rsidRDefault="009D156C" w:rsidP="00A2492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 w:rsidR="005B6770" w:rsidRPr="000970B8" w:rsidTr="00E7188B">
        <w:tc>
          <w:tcPr>
            <w:tcW w:w="8745" w:type="dxa"/>
            <w:gridSpan w:val="11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5B6770" w:rsidRPr="000970B8" w:rsidTr="00E7188B">
        <w:trPr>
          <w:trHeight w:val="342"/>
        </w:trPr>
        <w:tc>
          <w:tcPr>
            <w:tcW w:w="2129" w:type="dxa"/>
            <w:gridSpan w:val="4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FD74A6" w:rsidP="00E7188B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572CC" w:rsidRPr="000970B8" w:rsidTr="00196B0F">
        <w:tc>
          <w:tcPr>
            <w:tcW w:w="2129" w:type="dxa"/>
            <w:gridSpan w:val="4"/>
            <w:vAlign w:val="center"/>
          </w:tcPr>
          <w:p w:rsidR="001572CC" w:rsidRPr="000970B8" w:rsidRDefault="001572CC" w:rsidP="001572C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2" w:colLast="5"/>
            <w:r w:rsidRPr="000970B8">
              <w:rPr>
                <w:rFonts w:ascii="仿宋_GB2312" w:eastAsia="仿宋_GB2312" w:hint="eastAsia"/>
                <w:kern w:val="0"/>
                <w:sz w:val="24"/>
              </w:rPr>
              <w:t>区</w:t>
            </w:r>
            <w:r w:rsidRPr="000970B8"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 w:rsidRPr="000970B8"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1572CC" w:rsidRPr="000970B8" w:rsidRDefault="001572CC" w:rsidP="001572C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1572CC" w:rsidRPr="00E2105B" w:rsidRDefault="001572CC" w:rsidP="001572CC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</w:tcPr>
          <w:p w:rsidR="001572CC" w:rsidRPr="00E2105B" w:rsidRDefault="001572CC" w:rsidP="001572CC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唐旭东</w:t>
            </w:r>
          </w:p>
        </w:tc>
        <w:tc>
          <w:tcPr>
            <w:tcW w:w="1199" w:type="dxa"/>
            <w:gridSpan w:val="2"/>
          </w:tcPr>
          <w:p w:rsidR="001572CC" w:rsidRPr="00E2105B" w:rsidRDefault="001572CC" w:rsidP="001572CC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</w:tcPr>
          <w:p w:rsidR="001572CC" w:rsidRPr="00E2105B" w:rsidRDefault="001572CC" w:rsidP="001572C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13917662089</w:t>
            </w:r>
          </w:p>
        </w:tc>
      </w:tr>
      <w:bookmarkEnd w:id="0"/>
      <w:tr w:rsidR="005B6770" w:rsidRPr="000970B8" w:rsidTr="00E7188B">
        <w:tc>
          <w:tcPr>
            <w:tcW w:w="2129" w:type="dxa"/>
            <w:gridSpan w:val="4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7B0CC9" w:rsidRDefault="005B6770" w:rsidP="007B0C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E7188B">
        <w:tc>
          <w:tcPr>
            <w:tcW w:w="2129" w:type="dxa"/>
            <w:gridSpan w:val="4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E7188B">
        <w:tc>
          <w:tcPr>
            <w:tcW w:w="8745" w:type="dxa"/>
            <w:gridSpan w:val="11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5B6770" w:rsidRPr="000970B8" w:rsidTr="00E7188B">
        <w:trPr>
          <w:trHeight w:val="745"/>
        </w:trPr>
        <w:tc>
          <w:tcPr>
            <w:tcW w:w="630" w:type="dxa"/>
            <w:vMerge w:val="restart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bookmarkStart w:id="1" w:name="OLE_LINK8"/>
            <w:bookmarkStart w:id="2" w:name="OLE_LINK9"/>
            <w:r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5B6770" w:rsidRDefault="007B0CC9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产品研发（产品升级、新产品研发）</w:t>
            </w:r>
          </w:p>
          <w:p w:rsidR="005B6770" w:rsidRDefault="00CA4D22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技术改造（设备、研发生产条件）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  <w:bookmarkEnd w:id="1"/>
            <w:bookmarkEnd w:id="2"/>
          </w:p>
        </w:tc>
      </w:tr>
      <w:tr w:rsidR="005B6770" w:rsidRPr="000970B8" w:rsidTr="00E7188B">
        <w:trPr>
          <w:trHeight w:val="90"/>
        </w:trPr>
        <w:tc>
          <w:tcPr>
            <w:tcW w:w="630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Pr="007B0CC9" w:rsidRDefault="00CA4D22" w:rsidP="00FD74A6">
            <w:r w:rsidRPr="00FD74A6">
              <w:rPr>
                <w:rFonts w:ascii="仿宋_GB2312" w:eastAsia="仿宋_GB2312" w:hAnsi="宋体" w:cs="宋体" w:hint="eastAsia"/>
                <w:sz w:val="24"/>
              </w:rPr>
              <w:t xml:space="preserve">本公司专业从事电子级粘合剂产品研发、生产。光学玻璃作为镜头重要的组成部件，光学玻璃的组装有着很高的性能要求。目前用于光学玻璃组装的胶黏剂主要为丙烯酸类的光固化胶黏剂，要求光学性能好，可通过影像模组的可靠性测试，固化速度快等，开发高性能的光固化丙烯酸胶黏剂具有广阔的市场前景和经济价值。需求内容：（1）特种光学丙烯酸树脂的合成技术； （2）UV固化丙烯酸系统的开发； （3）镜头性能测试方法的开发。 </w:t>
            </w:r>
          </w:p>
        </w:tc>
      </w:tr>
      <w:tr w:rsidR="005B6770" w:rsidRPr="000970B8" w:rsidTr="00E7188B">
        <w:trPr>
          <w:trHeight w:val="90"/>
        </w:trPr>
        <w:tc>
          <w:tcPr>
            <w:tcW w:w="630" w:type="dxa"/>
            <w:vMerge w:val="restart"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5B6770" w:rsidRPr="007B0CC9" w:rsidRDefault="007B0CC9" w:rsidP="00E7188B">
            <w:pPr>
              <w:rPr>
                <w:rFonts w:ascii="仿宋_GB2312" w:eastAsia="仿宋_GB2312" w:hAnsi="宋体" w:cs="宋体"/>
                <w:sz w:val="24"/>
              </w:rPr>
            </w:pPr>
            <w:r w:rsidRPr="00FD74A6">
              <w:rPr>
                <w:rFonts w:ascii="仿宋_GB2312" w:eastAsia="仿宋_GB2312" w:hAnsi="宋体" w:cs="宋体" w:hint="eastAsia"/>
                <w:sz w:val="24"/>
              </w:rPr>
              <w:t>项目需求背景：本公司专业从事电子级粘合剂产品研发、生产。随着影像模组的发展，被广泛的应用于手机、安防、相机等领域，具有广阔的发展前景。光学玻璃作为镜头重要的组成部件，光学玻璃的组装有着很高的性能要求。目前用于光学玻璃组装的胶黏剂主要为丙烯酸类的光固化胶黏剂，要求光学性能好，可通过影像模组的可靠性测试，固化速度快等，开发高性能的光固化丙烯酸胶黏剂具有广阔的市场前景和经济价值。 项目已展开工作情况：本项目处于资源储备阶段，已通过内部评估和市场预测分析（包括市场需求、用户期望、竞争对手情况、产品质量现状等） 需求内容：（1）特种光学丙烯酸树脂的合成技术； （2）UV固化丙烯酸系统的开发； （3）镜头性能测试方法的开发。 需达到的效果： （1）折射率&amp;gt;1.6； （2）剪切强度@25℃&amp;gt;20 Mpa Glass-Glass； （3）3000小时可靠性测试通过率100%，高于传统的丙烯酸胶水的可靠性测试10%。 （4）实现真正的暗固化，防止出现镜头处未见光部位的不固化的问题。</w:t>
            </w:r>
          </w:p>
        </w:tc>
      </w:tr>
      <w:tr w:rsidR="005B6770" w:rsidRPr="000970B8" w:rsidTr="00E7188B">
        <w:trPr>
          <w:trHeight w:val="567"/>
        </w:trPr>
        <w:tc>
          <w:tcPr>
            <w:tcW w:w="630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A4D22" w:rsidRPr="00FD74A6" w:rsidRDefault="00CA4D22" w:rsidP="00CA4D22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FD74A6">
              <w:rPr>
                <w:rFonts w:ascii="仿宋_GB2312" w:eastAsia="仿宋_GB2312" w:hAnsi="宋体" w:cs="宋体" w:hint="eastAsia"/>
                <w:sz w:val="24"/>
              </w:rPr>
              <w:t xml:space="preserve">项目预计会在2019年末完成，投入项目资金80万。 </w:t>
            </w:r>
          </w:p>
          <w:p w:rsidR="005B6770" w:rsidRPr="00FD74A6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6770" w:rsidRPr="000970B8" w:rsidTr="00E7188B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5B6770" w:rsidRPr="007B0CC9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E7188B">
        <w:trPr>
          <w:trHeight w:val="530"/>
        </w:trPr>
        <w:tc>
          <w:tcPr>
            <w:tcW w:w="630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7B0CC9"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技术转让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□技术入股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□联合开发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 w:rsidR="007B0CC9"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委托研发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□委托团队、专家长期技术服务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□共建新研发、生产实体</w:t>
            </w:r>
          </w:p>
        </w:tc>
      </w:tr>
      <w:tr w:rsidR="005B6770" w:rsidRPr="000970B8" w:rsidTr="00E7188B">
        <w:trPr>
          <w:trHeight w:val="530"/>
        </w:trPr>
        <w:tc>
          <w:tcPr>
            <w:tcW w:w="630" w:type="dxa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 w:rsidR="005B6770" w:rsidRDefault="007B0CC9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  <w:szCs w:val="24"/>
              </w:rPr>
              <w:t>技术转移</w:t>
            </w:r>
            <w:r w:rsidR="005B6770"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 w:rsidR="005B6770"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 w:rsidR="005B6770"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 w:rsidR="005B6770"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 w:rsidR="005B6770"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 w:rsidR="005B6770"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 w:rsidR="005B6770"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5B6770" w:rsidRDefault="005B6770" w:rsidP="007B0CC9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5B6770" w:rsidRPr="000970B8" w:rsidTr="00E7188B">
        <w:tc>
          <w:tcPr>
            <w:tcW w:w="8745" w:type="dxa"/>
            <w:gridSpan w:val="11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5B6770" w:rsidRPr="000970B8" w:rsidTr="00E7188B">
        <w:trPr>
          <w:trHeight w:val="629"/>
        </w:trPr>
        <w:tc>
          <w:tcPr>
            <w:tcW w:w="1690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7B0CC9"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5B6770" w:rsidRPr="000970B8" w:rsidTr="00E7188B">
        <w:tc>
          <w:tcPr>
            <w:tcW w:w="1690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7B0CC9"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B6770" w:rsidRPr="000970B8" w:rsidTr="00E7188B">
        <w:tc>
          <w:tcPr>
            <w:tcW w:w="1690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7B0CC9"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B6770" w:rsidRPr="000970B8" w:rsidTr="00E7188B">
        <w:tc>
          <w:tcPr>
            <w:tcW w:w="1690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CA4D22"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5B6770" w:rsidRDefault="005B6770" w:rsidP="00CA4D2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 w:rsidR="007B0CC9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="00CA4D2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</w:t>
            </w:r>
            <w:r w:rsidR="007B0CC9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="007B0CC9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="00CA4D2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="00CA4D2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5B6770" w:rsidRPr="00A2492E" w:rsidRDefault="005B6770"/>
    <w:sectPr w:rsidR="005B6770" w:rsidRPr="00A2492E" w:rsidSect="009D1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3F4" w:rsidRDefault="008933F4" w:rsidP="00341EC3">
      <w:r>
        <w:separator/>
      </w:r>
    </w:p>
  </w:endnote>
  <w:endnote w:type="continuationSeparator" w:id="0">
    <w:p w:rsidR="008933F4" w:rsidRDefault="008933F4" w:rsidP="0034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3F4" w:rsidRDefault="008933F4" w:rsidP="00341EC3">
      <w:r>
        <w:separator/>
      </w:r>
    </w:p>
  </w:footnote>
  <w:footnote w:type="continuationSeparator" w:id="0">
    <w:p w:rsidR="008933F4" w:rsidRDefault="008933F4" w:rsidP="0034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E63EF"/>
    <w:multiLevelType w:val="singleLevel"/>
    <w:tmpl w:val="58BE6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217C"/>
    <w:rsid w:val="000175C9"/>
    <w:rsid w:val="000858C2"/>
    <w:rsid w:val="000970B8"/>
    <w:rsid w:val="001572CC"/>
    <w:rsid w:val="0016217C"/>
    <w:rsid w:val="00190073"/>
    <w:rsid w:val="001A4430"/>
    <w:rsid w:val="002D0F91"/>
    <w:rsid w:val="002F0582"/>
    <w:rsid w:val="00313192"/>
    <w:rsid w:val="00341EC3"/>
    <w:rsid w:val="00390745"/>
    <w:rsid w:val="003F5AC8"/>
    <w:rsid w:val="004560E3"/>
    <w:rsid w:val="00584C66"/>
    <w:rsid w:val="005B6770"/>
    <w:rsid w:val="00646024"/>
    <w:rsid w:val="007961D9"/>
    <w:rsid w:val="007B0CC9"/>
    <w:rsid w:val="00851A88"/>
    <w:rsid w:val="008933F4"/>
    <w:rsid w:val="008F4130"/>
    <w:rsid w:val="008F4848"/>
    <w:rsid w:val="00956D3A"/>
    <w:rsid w:val="009D156C"/>
    <w:rsid w:val="009E0E8B"/>
    <w:rsid w:val="00A2492E"/>
    <w:rsid w:val="00A871C2"/>
    <w:rsid w:val="00AA691A"/>
    <w:rsid w:val="00B12B89"/>
    <w:rsid w:val="00B46C3E"/>
    <w:rsid w:val="00BD6EE9"/>
    <w:rsid w:val="00C41868"/>
    <w:rsid w:val="00C41F48"/>
    <w:rsid w:val="00CA4D22"/>
    <w:rsid w:val="00D545EA"/>
    <w:rsid w:val="00D82D34"/>
    <w:rsid w:val="00DA4030"/>
    <w:rsid w:val="00DB6E2A"/>
    <w:rsid w:val="00E61243"/>
    <w:rsid w:val="00E7188B"/>
    <w:rsid w:val="00ED7A9C"/>
    <w:rsid w:val="00F31037"/>
    <w:rsid w:val="00F41C9C"/>
    <w:rsid w:val="00F95C30"/>
    <w:rsid w:val="00F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17AF847-2096-4A9E-97D7-D10EACC0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A2492E"/>
    <w:pPr>
      <w:spacing w:after="120"/>
    </w:pPr>
    <w:rPr>
      <w:sz w:val="24"/>
      <w:szCs w:val="24"/>
    </w:rPr>
  </w:style>
  <w:style w:type="character" w:customStyle="1" w:styleId="Char">
    <w:name w:val="正文文本 Char"/>
    <w:basedOn w:val="a0"/>
    <w:link w:val="a3"/>
    <w:uiPriority w:val="99"/>
    <w:locked/>
    <w:rsid w:val="00A2492E"/>
    <w:rPr>
      <w:rFonts w:ascii="Calibri" w:eastAsia="宋体" w:hAnsi="Calibri" w:cs="Times New Roman"/>
      <w:sz w:val="24"/>
      <w:szCs w:val="24"/>
    </w:rPr>
  </w:style>
  <w:style w:type="paragraph" w:styleId="3">
    <w:name w:val="Body Text 3"/>
    <w:basedOn w:val="a"/>
    <w:link w:val="3Char"/>
    <w:uiPriority w:val="99"/>
    <w:rsid w:val="00A2492E"/>
    <w:rPr>
      <w:rFonts w:ascii="仿宋_GB2312" w:eastAsia="仿宋_GB2312"/>
      <w:spacing w:val="-4"/>
      <w:sz w:val="16"/>
      <w:szCs w:val="16"/>
    </w:rPr>
  </w:style>
  <w:style w:type="character" w:customStyle="1" w:styleId="3Char">
    <w:name w:val="正文文本 3 Char"/>
    <w:basedOn w:val="a0"/>
    <w:link w:val="3"/>
    <w:uiPriority w:val="99"/>
    <w:locked/>
    <w:rsid w:val="00A2492E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rsid w:val="00A2492E"/>
    <w:pPr>
      <w:ind w:firstLineChars="200" w:firstLine="420"/>
    </w:pPr>
  </w:style>
  <w:style w:type="paragraph" w:styleId="a4">
    <w:name w:val="Balloon Text"/>
    <w:basedOn w:val="a"/>
    <w:link w:val="Char0"/>
    <w:uiPriority w:val="99"/>
    <w:semiHidden/>
    <w:rsid w:val="001A443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DA4030"/>
    <w:rPr>
      <w:rFonts w:cs="Times New Roman"/>
      <w:sz w:val="2"/>
    </w:rPr>
  </w:style>
  <w:style w:type="character" w:styleId="a5">
    <w:name w:val="Hyperlink"/>
    <w:basedOn w:val="a0"/>
    <w:uiPriority w:val="99"/>
    <w:rsid w:val="00F95C30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F95C30"/>
    <w:rPr>
      <w:rFonts w:cs="Times New Roman"/>
      <w:color w:val="800080"/>
      <w:u w:val="single"/>
    </w:rPr>
  </w:style>
  <w:style w:type="paragraph" w:styleId="a7">
    <w:name w:val="header"/>
    <w:basedOn w:val="a"/>
    <w:link w:val="Char1"/>
    <w:uiPriority w:val="99"/>
    <w:unhideWhenUsed/>
    <w:rsid w:val="00341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41EC3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41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41E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1326</Characters>
  <Application>Microsoft Office Word</Application>
  <DocSecurity>0</DocSecurity>
  <Lines>11</Lines>
  <Paragraphs>3</Paragraphs>
  <ScaleCrop>false</ScaleCrop>
  <Company>china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谢一诺</cp:lastModifiedBy>
  <cp:revision>4</cp:revision>
  <dcterms:created xsi:type="dcterms:W3CDTF">2018-08-01T05:41:00Z</dcterms:created>
  <dcterms:modified xsi:type="dcterms:W3CDTF">2018-08-08T01:54:00Z</dcterms:modified>
</cp:coreProperties>
</file>