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PMingLiU" w:cs="黑体"/>
          <w:sz w:val="36"/>
          <w:szCs w:val="36"/>
          <w:lang w:val="zh-TW" w:eastAsia="zh-TW"/>
        </w:rPr>
      </w:pPr>
      <w:r>
        <w:rPr>
          <w:rFonts w:ascii="黑体" w:hAnsi="黑体" w:eastAsia="黑体" w:cs="黑体"/>
          <w:sz w:val="36"/>
          <w:szCs w:val="36"/>
          <w:lang w:val="zh-TW" w:eastAsia="zh-TW"/>
        </w:rPr>
        <w:t>技术创新需求调查表</w:t>
      </w:r>
    </w:p>
    <w:p>
      <w:pPr>
        <w:jc w:val="center"/>
        <w:rPr>
          <w:rFonts w:ascii="黑体" w:hAnsi="黑体" w:eastAsia="黑体" w:cs="黑体"/>
          <w:sz w:val="36"/>
          <w:szCs w:val="36"/>
          <w:lang w:val="zh-TW" w:eastAsia="zh-TW"/>
        </w:rPr>
      </w:pPr>
    </w:p>
    <w:tbl>
      <w:tblPr>
        <w:tblStyle w:val="5"/>
        <w:tblW w:w="874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30"/>
        <w:gridCol w:w="1055"/>
        <w:gridCol w:w="160"/>
        <w:gridCol w:w="690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30" w:hRule="atLeast"/>
          <w:jc w:val="center"/>
        </w:trPr>
        <w:tc>
          <w:tcPr>
            <w:tcW w:w="874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宋体" w:hAnsi="宋体" w:eastAsia="宋体" w:cs="宋体"/>
                <w:sz w:val="24"/>
                <w:szCs w:val="24"/>
              </w:rPr>
            </w:pPr>
            <w:r>
              <w:rPr>
                <w:rFonts w:hint="eastAsia" w:ascii="宋体" w:hAnsi="宋体" w:eastAsia="宋体" w:cs="宋体"/>
                <w:sz w:val="24"/>
                <w:szCs w:val="24"/>
              </w:rPr>
              <w:t>需求编号：</w:t>
            </w:r>
            <w:r>
              <w:rPr>
                <w:rFonts w:ascii="宋体" w:hAnsi="宋体" w:eastAsia="宋体" w:cs="宋体"/>
                <w:sz w:val="24"/>
                <w:szCs w:val="24"/>
              </w:rPr>
              <w:t xml:space="preserve"> </w:t>
            </w:r>
            <w:r>
              <w:rPr>
                <w:rFonts w:hint="eastAsia" w:ascii="宋体" w:hAnsi="宋体" w:eastAsia="宋体" w:cs="宋体"/>
                <w:sz w:val="24"/>
                <w:szCs w:val="24"/>
              </w:rPr>
              <w:t>61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12" w:hRule="atLeast"/>
          <w:jc w:val="center"/>
        </w:trPr>
        <w:tc>
          <w:tcPr>
            <w:tcW w:w="874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cs="宋体"/>
                <w:sz w:val="24"/>
                <w:szCs w:val="24"/>
              </w:rPr>
            </w:pPr>
            <w:r>
              <w:rPr>
                <w:rFonts w:hint="eastAsia" w:ascii="宋体" w:hAnsi="宋体" w:eastAsia="宋体" w:cs="宋体"/>
                <w:sz w:val="24"/>
                <w:szCs w:val="24"/>
              </w:rPr>
              <w:t>需求名称：工业网络安全和光热发电追日系统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92" w:hRule="atLeast"/>
          <w:jc w:val="center"/>
        </w:trPr>
        <w:tc>
          <w:tcPr>
            <w:tcW w:w="874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宋体" w:hAnsi="宋体" w:eastAsia="宋体" w:cs="宋体"/>
                <w:sz w:val="24"/>
                <w:szCs w:val="24"/>
              </w:rPr>
            </w:pPr>
            <w:r>
              <w:rPr>
                <w:rFonts w:hint="eastAsia" w:ascii="宋体" w:hAnsi="宋体" w:eastAsia="宋体" w:cs="宋体"/>
                <w:sz w:val="24"/>
                <w:szCs w:val="24"/>
              </w:rPr>
              <w:t>行业领域：工业自动化和网络安全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401"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kern w:val="0"/>
                <w:sz w:val="24"/>
                <w:szCs w:val="24"/>
                <w:lang w:val="zh-TW" w:eastAsia="zh-TW"/>
              </w:rPr>
              <w:t>技术需求情况说明</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技术需</w:t>
            </w:r>
          </w:p>
          <w:p>
            <w:pPr>
              <w:jc w:val="center"/>
            </w:pPr>
            <w:r>
              <w:rPr>
                <w:rFonts w:hint="eastAsia" w:ascii="仿宋_GB2312" w:hAnsi="仿宋_GB2312" w:eastAsia="仿宋_GB2312" w:cs="仿宋_GB2312"/>
                <w:kern w:val="0"/>
                <w:sz w:val="24"/>
                <w:szCs w:val="24"/>
                <w:lang w:val="zh-TW" w:eastAsia="zh-TW"/>
              </w:rPr>
              <w:t>求类别</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4"/>
                <w:szCs w:val="24"/>
              </w:rPr>
            </w:pPr>
            <w:r>
              <w:rPr>
                <w:rFonts w:ascii="宋体" w:hAnsi="宋体" w:eastAsia="宋体" w:cs="宋体"/>
                <w:sz w:val="24"/>
                <w:szCs w:val="24"/>
              </w:rPr>
              <w:t>□</w:t>
            </w:r>
            <w:r>
              <w:rPr>
                <w:rFonts w:hint="eastAsia" w:ascii="仿宋_GB2312" w:hAnsi="仿宋_GB2312" w:eastAsia="仿宋_GB2312" w:cs="仿宋_GB2312"/>
                <w:sz w:val="24"/>
                <w:szCs w:val="24"/>
                <w:lang w:val="zh-TW" w:eastAsia="zh-TW"/>
              </w:rPr>
              <w:t>技术研发（关键、核心技术）</w:t>
            </w:r>
          </w:p>
          <w:p>
            <w:pPr>
              <w:rPr>
                <w:rFonts w:ascii="仿宋_GB2312" w:hAnsi="仿宋_GB2312" w:eastAsia="仿宋_GB2312" w:cs="仿宋_GB2312"/>
                <w:sz w:val="24"/>
                <w:szCs w:val="24"/>
              </w:rPr>
            </w:pPr>
            <w:r>
              <w:rPr>
                <w:rFonts w:ascii="宋体" w:hAnsi="宋体" w:eastAsia="宋体" w:cs="宋体"/>
                <w:sz w:val="24"/>
                <w:szCs w:val="24"/>
              </w:rPr>
              <w:t>□</w:t>
            </w:r>
            <w:r>
              <w:rPr>
                <w:rFonts w:hint="eastAsia" w:ascii="仿宋_GB2312" w:hAnsi="仿宋_GB2312" w:eastAsia="仿宋_GB2312" w:cs="仿宋_GB2312"/>
                <w:sz w:val="24"/>
                <w:szCs w:val="24"/>
                <w:lang w:val="zh-TW" w:eastAsia="zh-TW"/>
              </w:rPr>
              <w:t>产品研发（产品升级、新产品研发）</w:t>
            </w:r>
          </w:p>
          <w:p>
            <w:pPr>
              <w:rPr>
                <w:rFonts w:ascii="仿宋_GB2312" w:hAnsi="仿宋_GB2312" w:eastAsia="仿宋_GB2312" w:cs="仿宋_GB2312"/>
                <w:sz w:val="24"/>
                <w:szCs w:val="24"/>
              </w:rPr>
            </w:pPr>
            <w:r>
              <w:rPr>
                <w:rFonts w:ascii="宋体" w:hAnsi="宋体" w:eastAsia="宋体" w:cs="宋体"/>
                <w:sz w:val="24"/>
                <w:szCs w:val="24"/>
              </w:rPr>
              <w:t>□</w:t>
            </w:r>
            <w:r>
              <w:rPr>
                <w:rFonts w:hint="eastAsia" w:ascii="仿宋_GB2312" w:hAnsi="仿宋_GB2312" w:eastAsia="仿宋_GB2312" w:cs="仿宋_GB2312"/>
                <w:sz w:val="24"/>
                <w:szCs w:val="24"/>
                <w:lang w:val="zh-TW" w:eastAsia="zh-TW"/>
              </w:rPr>
              <w:t>技术改造（设备、研发生产条件）</w:t>
            </w:r>
          </w:p>
          <w:p>
            <w:r>
              <w:rPr>
                <w:rFonts w:ascii="宋体" w:hAnsi="宋体" w:eastAsia="宋体" w:cs="宋体"/>
                <w:sz w:val="24"/>
                <w:szCs w:val="24"/>
              </w:rPr>
              <w:t>√</w:t>
            </w:r>
            <w:r>
              <w:rPr>
                <w:rFonts w:hint="eastAsia" w:ascii="仿宋_GB2312" w:hAnsi="仿宋_GB2312" w:eastAsia="仿宋_GB2312" w:cs="仿宋_GB2312"/>
                <w:sz w:val="24"/>
                <w:szCs w:val="24"/>
                <w:lang w:val="zh-TW" w:eastAsia="zh-TW"/>
              </w:rPr>
              <w:t>技术配套（技术、产品等配套合作）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1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技术</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需求</w:t>
            </w:r>
          </w:p>
          <w:p>
            <w:pPr>
              <w:jc w:val="center"/>
            </w:pPr>
            <w:r>
              <w:rPr>
                <w:rFonts w:hint="eastAsia" w:ascii="仿宋_GB2312" w:hAnsi="仿宋_GB2312" w:eastAsia="仿宋_GB2312" w:cs="仿宋_GB2312"/>
                <w:kern w:val="0"/>
                <w:sz w:val="24"/>
                <w:szCs w:val="24"/>
                <w:lang w:val="zh-TW" w:eastAsia="zh-TW"/>
              </w:rPr>
              <w:t>简述</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rPr>
                <w:rFonts w:ascii="微软雅黑" w:hAnsi="微软雅黑" w:eastAsia="微软雅黑" w:cs="微软雅黑"/>
              </w:rPr>
            </w:pPr>
            <w:r>
              <w:rPr>
                <w:rFonts w:hint="eastAsia" w:ascii="微软雅黑" w:hAnsi="微软雅黑" w:eastAsia="微软雅黑" w:cs="微软雅黑"/>
              </w:rPr>
              <w:t>工业网络安全和光热发电追日系统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24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技术</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需求</w:t>
            </w:r>
          </w:p>
          <w:p>
            <w:pPr>
              <w:jc w:val="center"/>
            </w:pPr>
            <w:r>
              <w:rPr>
                <w:rFonts w:hint="eastAsia" w:ascii="仿宋_GB2312" w:hAnsi="仿宋_GB2312" w:eastAsia="仿宋_GB2312" w:cs="仿宋_GB2312"/>
                <w:kern w:val="0"/>
                <w:sz w:val="24"/>
                <w:szCs w:val="24"/>
                <w:lang w:val="zh-TW" w:eastAsia="zh-TW"/>
              </w:rPr>
              <w:t>详述</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480"/>
              <w:rPr>
                <w:rFonts w:ascii="微软雅黑" w:hAnsi="微软雅黑" w:eastAsia="微软雅黑" w:cs="微软雅黑"/>
              </w:rPr>
            </w:pPr>
            <w:r>
              <w:rPr>
                <w:rFonts w:hint="eastAsia" w:ascii="微软雅黑" w:hAnsi="微软雅黑" w:eastAsia="微软雅黑" w:cs="微软雅黑"/>
              </w:rPr>
              <w:t>企业工业网络信息安全，远程监控，智能伺服驱动系统以及工业以太网的应用。</w:t>
            </w:r>
          </w:p>
          <w:p>
            <w:pPr>
              <w:ind w:firstLine="480"/>
              <w:rPr>
                <w:rFonts w:ascii="微软雅黑" w:hAnsi="微软雅黑" w:eastAsia="微软雅黑" w:cs="微软雅黑"/>
              </w:rPr>
            </w:pPr>
            <w:r>
              <w:rPr>
                <w:rFonts w:hint="eastAsia" w:ascii="微软雅黑" w:hAnsi="微软雅黑" w:eastAsia="微软雅黑" w:cs="微软雅黑"/>
              </w:rPr>
              <w:t>光热发电追日系统</w:t>
            </w:r>
          </w:p>
          <w:p>
            <w:pPr>
              <w:ind w:firstLine="480"/>
              <w:rPr>
                <w:rFonts w:ascii="微软雅黑" w:hAnsi="微软雅黑" w:eastAsia="微软雅黑" w:cs="微软雅黑"/>
              </w:rPr>
            </w:pPr>
            <w:r>
              <w:rPr>
                <w:rFonts w:hint="eastAsia" w:ascii="微软雅黑" w:hAnsi="微软雅黑" w:eastAsia="微软雅黑" w:cs="微软雅黑"/>
              </w:rPr>
              <w:t>（</w:t>
            </w:r>
            <w:r>
              <w:rPr>
                <w:rFonts w:ascii="微软雅黑" w:hAnsi="微软雅黑" w:eastAsia="微软雅黑" w:cs="微软雅黑"/>
              </w:rPr>
              <w:t>1</w:t>
            </w:r>
            <w:r>
              <w:rPr>
                <w:rFonts w:hint="eastAsia" w:ascii="微软雅黑" w:hAnsi="微软雅黑" w:eastAsia="微软雅黑" w:cs="微软雅黑"/>
              </w:rPr>
              <w:t>）、人工智能算法，远程监控，</w:t>
            </w:r>
            <w:r>
              <w:rPr>
                <w:rFonts w:ascii="微软雅黑" w:hAnsi="微软雅黑" w:eastAsia="微软雅黑" w:cs="微软雅黑"/>
              </w:rPr>
              <w:t>PLC</w:t>
            </w:r>
            <w:r>
              <w:rPr>
                <w:rFonts w:hint="eastAsia" w:ascii="微软雅黑" w:hAnsi="微软雅黑" w:eastAsia="微软雅黑" w:cs="微软雅黑"/>
              </w:rPr>
              <w:t>和伺服驱动</w:t>
            </w:r>
          </w:p>
          <w:p>
            <w:pPr>
              <w:ind w:firstLine="480"/>
              <w:rPr>
                <w:rFonts w:ascii="微软雅黑" w:hAnsi="微软雅黑" w:eastAsia="微软雅黑" w:cs="微软雅黑"/>
              </w:rPr>
            </w:pPr>
            <w:r>
              <w:rPr>
                <w:rFonts w:ascii="微软雅黑" w:hAnsi="微软雅黑" w:eastAsia="微软雅黑" w:cs="微软雅黑"/>
              </w:rPr>
              <w:t xml:space="preserve">      </w:t>
            </w:r>
            <w:r>
              <w:rPr>
                <w:rFonts w:hint="eastAsia" w:ascii="微软雅黑" w:hAnsi="微软雅黑" w:eastAsia="微软雅黑" w:cs="微软雅黑"/>
              </w:rPr>
              <w:t>通过采集太阳光的数据，远程计算最佳的镜面运动方案，远程控制</w:t>
            </w:r>
            <w:r>
              <w:rPr>
                <w:rFonts w:ascii="微软雅黑" w:hAnsi="微软雅黑" w:eastAsia="微软雅黑" w:cs="微软雅黑"/>
              </w:rPr>
              <w:t>PLC</w:t>
            </w:r>
            <w:r>
              <w:rPr>
                <w:rFonts w:hint="eastAsia" w:ascii="微软雅黑" w:hAnsi="微软雅黑" w:eastAsia="微软雅黑" w:cs="微软雅黑"/>
              </w:rPr>
              <w:t>，伺服系统驱动镜面跟随日光调整位置实现最佳的吸热效率；目前在国内在这套算法上还处于空白，解决方案主要控制在西班牙的工程技术公司手里。</w:t>
            </w:r>
          </w:p>
          <w:p>
            <w:pPr>
              <w:ind w:firstLine="480"/>
              <w:rPr>
                <w:rFonts w:ascii="微软雅黑" w:hAnsi="微软雅黑" w:eastAsia="微软雅黑" w:cs="微软雅黑"/>
              </w:rPr>
            </w:pPr>
            <w:r>
              <w:rPr>
                <w:rFonts w:hint="eastAsia" w:ascii="微软雅黑" w:hAnsi="微软雅黑" w:eastAsia="微软雅黑" w:cs="微软雅黑"/>
              </w:rPr>
              <w:t>（</w:t>
            </w:r>
            <w:r>
              <w:rPr>
                <w:rFonts w:ascii="微软雅黑" w:hAnsi="微软雅黑" w:eastAsia="微软雅黑" w:cs="微软雅黑"/>
              </w:rPr>
              <w:t>2</w:t>
            </w:r>
            <w:r>
              <w:rPr>
                <w:rFonts w:hint="eastAsia" w:ascii="微软雅黑" w:hAnsi="微软雅黑" w:eastAsia="微软雅黑" w:cs="微软雅黑"/>
              </w:rPr>
              <w:t>）、工业网络安全</w:t>
            </w:r>
          </w:p>
          <w:p>
            <w:pPr>
              <w:ind w:firstLine="480"/>
              <w:rPr>
                <w:rFonts w:ascii="微软雅黑" w:hAnsi="微软雅黑" w:eastAsia="微软雅黑" w:cs="微软雅黑"/>
              </w:rPr>
            </w:pPr>
            <w:r>
              <w:rPr>
                <w:rFonts w:ascii="微软雅黑" w:hAnsi="微软雅黑" w:eastAsia="微软雅黑" w:cs="微软雅黑"/>
              </w:rPr>
              <w:t xml:space="preserve">     </w:t>
            </w:r>
            <w:r>
              <w:rPr>
                <w:rFonts w:hint="eastAsia" w:ascii="微软雅黑" w:hAnsi="微软雅黑" w:eastAsia="微软雅黑" w:cs="微软雅黑"/>
              </w:rPr>
              <w:t>随着智能制造在国内的普及，工业企业大量应用了网络技术对其生产运营进行优化。企业的生产运营信息的安全性成为重中之重。工业网络安全的课题是确保企业的生产经营活动能够在健康安全的网络中进行，企业的核心生产经营数据被有效的加以保护，企业的设备级，产线级，车间级，厂级生产活动得以正常进行，不受到恶意攻击和干扰。企业的所有生产经营信息可以通过工业数据中心存储并放在私有云或公有，以防黑客利用网络攻击的手段对企业信息生产经营设备和智能元器件进行攻击；目前一些国内很多企业还是停留在民用和商用互联网安全领域，并不具备开展工业网络安全业务的能力。目前技术条件已经逐渐成熟，可以使一些企业向工业网络安全领域拓展。</w:t>
            </w:r>
          </w:p>
          <w:p>
            <w:pPr>
              <w:rPr>
                <w:rFonts w:ascii="微软雅黑" w:hAnsi="微软雅黑" w:eastAsia="微软雅黑" w:cs="微软雅黑"/>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4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现有</w:t>
            </w:r>
          </w:p>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基础</w:t>
            </w:r>
          </w:p>
          <w:p>
            <w:pPr>
              <w:jc w:val="center"/>
            </w:pPr>
            <w:r>
              <w:rPr>
                <w:rFonts w:hint="eastAsia" w:ascii="仿宋_GB2312" w:hAnsi="仿宋_GB2312" w:eastAsia="仿宋_GB2312" w:cs="仿宋_GB2312"/>
                <w:kern w:val="0"/>
                <w:sz w:val="24"/>
                <w:szCs w:val="24"/>
                <w:lang w:val="zh-TW" w:eastAsia="zh-TW"/>
              </w:rPr>
              <w:t>情况</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val="zh-TW" w:eastAsia="zh-TW"/>
              </w:rPr>
              <w:t>（企业已经开展的工作、所处阶段、投入资金和人力、仪器设备、生产条件等）</w:t>
            </w:r>
          </w:p>
          <w:p>
            <w:pPr>
              <w:rPr>
                <w:rFonts w:ascii="仿宋_GB2312" w:hAnsi="仿宋_GB2312" w:eastAsia="仿宋_GB2312" w:cs="仿宋_GB2312"/>
                <w:kern w:val="0"/>
                <w:sz w:val="24"/>
                <w:szCs w:val="24"/>
              </w:rPr>
            </w:pPr>
          </w:p>
          <w:p>
            <w:r>
              <w:rPr>
                <w:rFonts w:hint="eastAsia" w:ascii="微软雅黑" w:hAnsi="微软雅黑" w:eastAsia="微软雅黑" w:cs="微软雅黑"/>
              </w:rPr>
              <w:t>目前公司在全球有</w:t>
            </w:r>
            <w:r>
              <w:t>500</w:t>
            </w:r>
            <w:r>
              <w:rPr>
                <w:rFonts w:hint="eastAsia" w:ascii="微软雅黑" w:hAnsi="微软雅黑" w:eastAsia="微软雅黑" w:cs="微软雅黑"/>
              </w:rPr>
              <w:t>人专业从事工业网络安全的研发和项目实施。但在国内没有相对成熟的合作伙伴共同开展针对中国市场的工业网络安全业务。后期需要通过一些合作加强与国内一些互联网公司的联系，共同针对工业网络架构，协议，设备保护，工业大数据分析等领域进行深入研究和项目实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23"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kern w:val="0"/>
                <w:sz w:val="24"/>
                <w:szCs w:val="24"/>
                <w:lang w:val="zh-TW" w:eastAsia="zh-TW"/>
              </w:rPr>
              <w:t>产学研合作需求</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需求</w:t>
            </w:r>
          </w:p>
          <w:p>
            <w:pPr>
              <w:jc w:val="center"/>
            </w:pPr>
            <w:r>
              <w:rPr>
                <w:rFonts w:hint="eastAsia" w:ascii="仿宋_GB2312" w:hAnsi="仿宋_GB2312" w:eastAsia="仿宋_GB2312" w:cs="仿宋_GB2312"/>
                <w:kern w:val="0"/>
                <w:sz w:val="24"/>
                <w:szCs w:val="24"/>
                <w:lang w:val="zh-TW" w:eastAsia="zh-TW"/>
              </w:rPr>
              <w:t>描述</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zh-TW" w:eastAsia="zh-TW"/>
              </w:rPr>
              <w:t>（希望与哪类高校、科研院所开展产学研合作，共建创新载体，以及对专家及团队所属领域和水平的要求）</w:t>
            </w:r>
          </w:p>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05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合作</w:t>
            </w:r>
          </w:p>
          <w:p>
            <w:pPr>
              <w:jc w:val="center"/>
            </w:pPr>
            <w:r>
              <w:rPr>
                <w:rFonts w:hint="eastAsia" w:ascii="仿宋_GB2312" w:hAnsi="仿宋_GB2312" w:eastAsia="仿宋_GB2312" w:cs="仿宋_GB2312"/>
                <w:kern w:val="0"/>
                <w:sz w:val="24"/>
                <w:szCs w:val="24"/>
                <w:lang w:val="zh-TW" w:eastAsia="zh-TW"/>
              </w:rPr>
              <w:t>方式</w:t>
            </w:r>
          </w:p>
        </w:tc>
        <w:tc>
          <w:tcPr>
            <w:tcW w:w="6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4"/>
                <w:szCs w:val="24"/>
              </w:rPr>
            </w:pPr>
            <w:r>
              <w:rPr>
                <w:rFonts w:ascii="宋体" w:hAnsi="宋体" w:eastAsia="宋体" w:cs="宋体"/>
                <w:sz w:val="24"/>
                <w:szCs w:val="24"/>
              </w:rPr>
              <w:t xml:space="preserve"> □</w:t>
            </w:r>
            <w:r>
              <w:rPr>
                <w:rFonts w:hint="eastAsia" w:ascii="仿宋_GB2312" w:hAnsi="仿宋_GB2312" w:eastAsia="仿宋_GB2312" w:cs="仿宋_GB2312"/>
                <w:sz w:val="24"/>
                <w:szCs w:val="24"/>
                <w:lang w:val="zh-TW" w:eastAsia="zh-TW"/>
              </w:rPr>
              <w:t xml:space="preserve">技术转让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技术入股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联合开发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委托研发 </w:t>
            </w:r>
          </w:p>
          <w:p>
            <w:r>
              <w:rPr>
                <w:rFonts w:ascii="宋体" w:hAnsi="宋体" w:eastAsia="宋体" w:cs="宋体"/>
                <w:sz w:val="24"/>
                <w:szCs w:val="24"/>
              </w:rPr>
              <w:t xml:space="preserve"> □</w:t>
            </w:r>
            <w:r>
              <w:rPr>
                <w:rFonts w:hint="eastAsia" w:ascii="仿宋_GB2312" w:hAnsi="仿宋_GB2312" w:eastAsia="仿宋_GB2312" w:cs="仿宋_GB2312"/>
                <w:sz w:val="24"/>
                <w:szCs w:val="24"/>
                <w:lang w:val="zh-TW" w:eastAsia="zh-TW"/>
              </w:rPr>
              <w:t xml:space="preserve">委托团队、专家长期技术服务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共建新研发、生产实体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39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kern w:val="0"/>
                <w:sz w:val="24"/>
                <w:szCs w:val="24"/>
                <w:lang w:val="zh-TW" w:eastAsia="zh-TW"/>
              </w:rPr>
              <w:t>其他需求</w:t>
            </w:r>
          </w:p>
        </w:tc>
        <w:tc>
          <w:tcPr>
            <w:tcW w:w="8115"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ind w:firstLine="0"/>
              <w:jc w:val="left"/>
              <w:rPr>
                <w:rFonts w:ascii="仿宋_GB2312" w:hAnsi="仿宋_GB2312" w:eastAsia="仿宋_GB2312" w:cs="仿宋_GB2312"/>
                <w:sz w:val="24"/>
                <w:szCs w:val="24"/>
              </w:rPr>
            </w:pP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技术转移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研发费用加计扣除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知识产权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科技金融 </w:t>
            </w:r>
          </w:p>
          <w:p>
            <w:pPr>
              <w:pStyle w:val="7"/>
              <w:ind w:firstLine="0"/>
              <w:jc w:val="left"/>
              <w:rPr>
                <w:rFonts w:ascii="仿宋_GB2312" w:hAnsi="仿宋_GB2312" w:eastAsia="仿宋_GB2312" w:cs="仿宋_GB2312"/>
                <w:sz w:val="24"/>
                <w:szCs w:val="24"/>
              </w:rPr>
            </w:pP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检验检测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质量体系  </w:t>
            </w:r>
            <w:r>
              <w:rPr>
                <w:rFonts w:ascii="宋体" w:hAnsi="宋体" w:eastAsia="宋体" w:cs="宋体"/>
                <w:sz w:val="24"/>
                <w:szCs w:val="24"/>
              </w:rPr>
              <w:t>√</w:t>
            </w:r>
            <w:r>
              <w:rPr>
                <w:rFonts w:hint="eastAsia" w:ascii="仿宋_GB2312" w:hAnsi="仿宋_GB2312" w:eastAsia="仿宋_GB2312" w:cs="仿宋_GB2312"/>
                <w:sz w:val="24"/>
                <w:szCs w:val="24"/>
                <w:lang w:val="zh-TW" w:eastAsia="zh-TW"/>
              </w:rPr>
              <w:t xml:space="preserve">行业政策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 xml:space="preserve">科技政策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 xml:space="preserve">招标采购 </w:t>
            </w:r>
          </w:p>
          <w:p>
            <w:pPr>
              <w:pStyle w:val="7"/>
              <w:ind w:firstLine="0"/>
              <w:jc w:val="left"/>
            </w:pP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产品</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 xml:space="preserve">服务市场占有率分析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 xml:space="preserve">市场前景分析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 xml:space="preserve">企业发展战略咨询           </w:t>
            </w:r>
            <w:r>
              <w:rPr>
                <w:rFonts w:ascii="仿宋_GB2312" w:hAnsi="仿宋_GB2312" w:eastAsia="仿宋_GB2312" w:cs="仿宋_GB2312"/>
                <w:sz w:val="24"/>
                <w:szCs w:val="24"/>
              </w:rPr>
              <w:t>□</w:t>
            </w:r>
            <w:r>
              <w:rPr>
                <w:rFonts w:hint="eastAsia" w:ascii="仿宋_GB2312" w:hAnsi="仿宋_GB2312" w:eastAsia="仿宋_GB2312" w:cs="仿宋_GB2312"/>
                <w:sz w:val="24"/>
                <w:szCs w:val="24"/>
                <w:lang w:val="zh-TW" w:eastAsia="zh-TW"/>
              </w:rPr>
              <w:t>其他</w:t>
            </w:r>
            <w:r>
              <w:rPr>
                <w:rFonts w:ascii="仿宋_GB2312" w:hAnsi="仿宋_GB2312" w:eastAsia="仿宋_GB2312" w:cs="仿宋_GB2312"/>
                <w:sz w:val="24"/>
                <w:szCs w:val="24"/>
                <w:u w:val="single"/>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50" w:hRule="atLeast"/>
          <w:jc w:val="center"/>
        </w:trPr>
        <w:tc>
          <w:tcPr>
            <w:tcW w:w="874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pPr>
            <w:r>
              <w:rPr>
                <w:rFonts w:ascii="仿宋_GB2312" w:hAnsi="仿宋_GB2312" w:eastAsia="仿宋_GB2312" w:cs="仿宋_GB2312"/>
                <w:b/>
                <w:bCs/>
                <w:sz w:val="24"/>
                <w:szCs w:val="24"/>
                <w:lang w:val="zh-TW" w:eastAsia="zh-TW"/>
              </w:rPr>
              <w:t>管理信息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00" w:hRule="atLeast"/>
          <w:jc w:val="center"/>
        </w:trPr>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同意公开</w:t>
            </w:r>
          </w:p>
          <w:p>
            <w:pPr>
              <w:jc w:val="center"/>
            </w:pPr>
            <w:r>
              <w:rPr>
                <w:rFonts w:hint="eastAsia" w:ascii="仿宋_GB2312" w:hAnsi="仿宋_GB2312" w:eastAsia="仿宋_GB2312" w:cs="仿宋_GB2312"/>
                <w:kern w:val="0"/>
                <w:sz w:val="24"/>
                <w:szCs w:val="24"/>
                <w:lang w:val="zh-TW" w:eastAsia="zh-TW"/>
              </w:rPr>
              <w:t>需求信息</w:t>
            </w:r>
          </w:p>
        </w:tc>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√是</w:t>
            </w:r>
            <w:r>
              <w:rPr>
                <w:rFonts w:hint="eastAsia" w:ascii="仿宋_GB2312" w:hAnsi="仿宋_GB2312" w:eastAsia="仿宋_GB2312" w:cs="仿宋_GB2312"/>
                <w:kern w:val="0"/>
                <w:sz w:val="24"/>
                <w:szCs w:val="24"/>
                <w:lang w:val="zh-TW" w:eastAsia="zh-TW"/>
              </w:rPr>
              <w:t xml:space="preserve">                              </w:t>
            </w:r>
            <w:r>
              <w:rPr>
                <w:rFonts w:ascii="仿宋_GB2312" w:hAnsi="仿宋_GB2312" w:eastAsia="仿宋_GB2312" w:cs="仿宋_GB2312"/>
                <w:sz w:val="24"/>
                <w:szCs w:val="24"/>
              </w:rPr>
              <w:t xml:space="preserve"> </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lang w:val="zh-TW" w:eastAsia="zh-TW"/>
              </w:rPr>
              <w:t>否</w:t>
            </w:r>
          </w:p>
          <w:p>
            <w:r>
              <w:rPr>
                <w:rFonts w:ascii="宋体" w:hAnsi="宋体" w:eastAsia="宋体" w:cs="宋体"/>
                <w:sz w:val="24"/>
                <w:szCs w:val="24"/>
              </w:rPr>
              <w:t xml:space="preserve"> □</w:t>
            </w:r>
            <w:r>
              <w:rPr>
                <w:rFonts w:hint="eastAsia" w:ascii="仿宋_GB2312" w:hAnsi="仿宋_GB2312" w:eastAsia="仿宋_GB2312" w:cs="仿宋_GB2312"/>
                <w:kern w:val="0"/>
                <w:sz w:val="24"/>
                <w:szCs w:val="24"/>
                <w:lang w:val="zh-TW" w:eastAsia="zh-TW"/>
              </w:rPr>
              <w:t>部分公开</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zh-TW" w:eastAsia="zh-TW"/>
              </w:rPr>
              <w:t>说明）</w:t>
            </w:r>
            <w:r>
              <w:rPr>
                <w:rFonts w:ascii="仿宋_GB2312" w:hAnsi="仿宋_GB2312" w:eastAsia="仿宋_GB2312" w:cs="仿宋_GB2312"/>
                <w:sz w:val="24"/>
                <w:szCs w:val="24"/>
                <w:u w:val="single"/>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00" w:hRule="atLeast"/>
          <w:jc w:val="center"/>
        </w:trPr>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TW" w:eastAsia="zh-TW"/>
              </w:rPr>
              <w:t>同意接受</w:t>
            </w:r>
          </w:p>
          <w:p>
            <w:pPr>
              <w:jc w:val="center"/>
            </w:pPr>
            <w:r>
              <w:rPr>
                <w:rFonts w:hint="eastAsia" w:ascii="仿宋_GB2312" w:hAnsi="仿宋_GB2312" w:eastAsia="仿宋_GB2312" w:cs="仿宋_GB2312"/>
                <w:kern w:val="0"/>
                <w:sz w:val="24"/>
                <w:szCs w:val="24"/>
                <w:lang w:val="zh-TW" w:eastAsia="zh-TW"/>
              </w:rPr>
              <w:t>专家服务</w:t>
            </w:r>
          </w:p>
        </w:tc>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仿宋_GB2312" w:eastAsia="仿宋_GB2312" w:cs="仿宋_GB2312"/>
                <w:kern w:val="0"/>
                <w:sz w:val="24"/>
                <w:szCs w:val="24"/>
              </w:rPr>
            </w:pPr>
            <w:r>
              <w:rPr>
                <w:rFonts w:ascii="仿宋_GB2312" w:hAnsi="仿宋_GB2312" w:eastAsia="仿宋_GB2312" w:cs="仿宋_GB2312"/>
                <w:sz w:val="24"/>
                <w:szCs w:val="24"/>
              </w:rPr>
              <w:t xml:space="preserve"> </w:t>
            </w:r>
            <w:r>
              <w:rPr>
                <w:rFonts w:ascii="宋体" w:hAnsi="宋体" w:eastAsia="宋体" w:cs="宋体"/>
                <w:sz w:val="24"/>
                <w:szCs w:val="24"/>
              </w:rPr>
              <w:t>√</w:t>
            </w:r>
            <w:r>
              <w:rPr>
                <w:rFonts w:hint="eastAsia" w:ascii="仿宋_GB2312" w:hAnsi="仿宋_GB2312" w:eastAsia="仿宋_GB2312" w:cs="仿宋_GB2312"/>
                <w:kern w:val="0"/>
                <w:sz w:val="24"/>
                <w:szCs w:val="24"/>
                <w:lang w:val="zh-TW" w:eastAsia="zh-TW"/>
              </w:rPr>
              <w:t xml:space="preserve">是                </w:t>
            </w:r>
          </w:p>
          <w:p>
            <w:r>
              <w:rPr>
                <w:rFonts w:ascii="仿宋_GB2312" w:hAnsi="仿宋_GB2312" w:eastAsia="仿宋_GB2312" w:cs="仿宋_GB2312"/>
                <w:kern w:val="0"/>
                <w:sz w:val="24"/>
                <w:szCs w:val="24"/>
              </w:rPr>
              <w:t xml:space="preserve"> </w:t>
            </w:r>
            <w:r>
              <w:rPr>
                <w:rFonts w:ascii="宋体" w:hAnsi="宋体" w:eastAsia="宋体" w:cs="宋体"/>
                <w:sz w:val="24"/>
                <w:szCs w:val="24"/>
              </w:rPr>
              <w:t>□</w:t>
            </w:r>
            <w:r>
              <w:rPr>
                <w:rFonts w:hint="eastAsia" w:ascii="仿宋_GB2312" w:hAnsi="仿宋_GB2312" w:eastAsia="仿宋_GB2312" w:cs="仿宋_GB2312"/>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030" w:hRule="atLeast"/>
          <w:jc w:val="center"/>
        </w:trPr>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kern w:val="0"/>
                <w:sz w:val="24"/>
                <w:szCs w:val="24"/>
                <w:lang w:val="zh-TW" w:eastAsia="zh-TW"/>
              </w:rPr>
              <w:t>同意参与对解决方案的筛选评价</w:t>
            </w:r>
          </w:p>
        </w:tc>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kern w:val="0"/>
                <w:sz w:val="24"/>
                <w:szCs w:val="24"/>
              </w:rPr>
            </w:pPr>
            <w:r>
              <w:rPr>
                <w:rFonts w:ascii="仿宋_GB2312" w:hAnsi="仿宋_GB2312" w:eastAsia="仿宋_GB2312" w:cs="仿宋_GB2312"/>
                <w:sz w:val="24"/>
                <w:szCs w:val="24"/>
              </w:rPr>
              <w:t xml:space="preserve"> </w:t>
            </w:r>
            <w:r>
              <w:rPr>
                <w:rFonts w:ascii="宋体" w:hAnsi="宋体" w:eastAsia="宋体" w:cs="宋体"/>
                <w:sz w:val="24"/>
                <w:szCs w:val="24"/>
              </w:rPr>
              <w:t>√</w:t>
            </w:r>
            <w:r>
              <w:rPr>
                <w:rFonts w:hint="eastAsia" w:ascii="仿宋_GB2312" w:hAnsi="仿宋_GB2312" w:eastAsia="仿宋_GB2312" w:cs="仿宋_GB2312"/>
                <w:kern w:val="0"/>
                <w:sz w:val="24"/>
                <w:szCs w:val="24"/>
                <w:lang w:val="zh-TW" w:eastAsia="zh-TW"/>
              </w:rPr>
              <w:t>是</w:t>
            </w:r>
          </w:p>
          <w:p>
            <w:r>
              <w:rPr>
                <w:rFonts w:ascii="仿宋_GB2312" w:hAnsi="仿宋_GB2312" w:eastAsia="仿宋_GB2312" w:cs="仿宋_GB2312"/>
                <w:kern w:val="0"/>
                <w:sz w:val="24"/>
                <w:szCs w:val="24"/>
              </w:rPr>
              <w:t xml:space="preserve"> </w:t>
            </w:r>
            <w:r>
              <w:rPr>
                <w:rFonts w:ascii="宋体" w:hAnsi="宋体" w:eastAsia="宋体" w:cs="宋体"/>
                <w:sz w:val="24"/>
                <w:szCs w:val="24"/>
              </w:rPr>
              <w:t>□</w:t>
            </w:r>
            <w:r>
              <w:rPr>
                <w:rFonts w:hint="eastAsia" w:ascii="仿宋_GB2312" w:hAnsi="仿宋_GB2312" w:eastAsia="仿宋_GB2312" w:cs="仿宋_GB2312"/>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937" w:hRule="atLeast"/>
          <w:jc w:val="center"/>
        </w:trPr>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kern w:val="0"/>
                <w:sz w:val="24"/>
                <w:szCs w:val="24"/>
                <w:lang w:val="zh-TW" w:eastAsia="zh-TW"/>
              </w:rPr>
              <w:t>同意对优秀解决方案给予奖励</w:t>
            </w:r>
          </w:p>
        </w:tc>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仿宋_GB2312" w:hAnsi="仿宋_GB2312" w:eastAsia="仿宋_GB2312" w:cs="仿宋_GB2312"/>
                <w:sz w:val="24"/>
                <w:szCs w:val="24"/>
              </w:rPr>
            </w:pPr>
            <w:r>
              <w:rPr>
                <w:rFonts w:ascii="宋体" w:hAnsi="宋体" w:eastAsia="宋体" w:cs="宋体"/>
                <w:sz w:val="24"/>
                <w:szCs w:val="24"/>
              </w:rPr>
              <w:t xml:space="preserve"> □</w:t>
            </w:r>
            <w:r>
              <w:rPr>
                <w:rFonts w:hint="eastAsia" w:ascii="仿宋_GB2312" w:hAnsi="仿宋_GB2312" w:eastAsia="仿宋_GB2312" w:cs="仿宋_GB2312"/>
                <w:kern w:val="0"/>
                <w:sz w:val="24"/>
                <w:szCs w:val="24"/>
                <w:lang w:val="zh-TW" w:eastAsia="zh-TW"/>
              </w:rPr>
              <w:t>是，金额</w:t>
            </w:r>
            <w:r>
              <w:rPr>
                <w:rFonts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lang w:val="zh-TW" w:eastAsia="zh-TW"/>
              </w:rPr>
              <w:t>万元。</w:t>
            </w:r>
            <w:r>
              <w:rPr>
                <w:rFonts w:hint="eastAsia" w:ascii="仿宋_GB2312" w:hAnsi="仿宋_GB2312" w:eastAsia="仿宋_GB2312" w:cs="仿宋_GB2312"/>
                <w:kern w:val="0"/>
                <w:sz w:val="24"/>
                <w:szCs w:val="24"/>
                <w:lang w:val="zh-TW" w:eastAsia="zh-TW"/>
              </w:rPr>
              <w:t>（奖金仅用作奖励现场参赛者，不作为技术转让、技术许可或其他独占性合作的前提条件）</w:t>
            </w:r>
          </w:p>
          <w:p>
            <w:pPr>
              <w:rPr>
                <w:rFonts w:ascii="仿宋_GB2312" w:hAnsi="仿宋_GB2312" w:eastAsia="仿宋_GB2312" w:cs="仿宋_GB2312"/>
                <w:kern w:val="0"/>
                <w:sz w:val="24"/>
                <w:szCs w:val="24"/>
              </w:rPr>
            </w:pPr>
            <w:r>
              <w:rPr>
                <w:rFonts w:ascii="仿宋_GB2312" w:hAnsi="仿宋_GB2312" w:eastAsia="仿宋_GB2312" w:cs="仿宋_GB2312"/>
                <w:sz w:val="24"/>
                <w:szCs w:val="24"/>
              </w:rPr>
              <w:t xml:space="preserve"> </w:t>
            </w:r>
            <w:r>
              <w:rPr>
                <w:rFonts w:ascii="宋体" w:hAnsi="宋体" w:eastAsia="宋体" w:cs="宋体"/>
                <w:sz w:val="24"/>
                <w:szCs w:val="24"/>
              </w:rPr>
              <w:t>√</w:t>
            </w:r>
            <w:r>
              <w:rPr>
                <w:rFonts w:hint="eastAsia" w:ascii="仿宋_GB2312" w:hAnsi="仿宋_GB2312" w:eastAsia="仿宋_GB2312" w:cs="仿宋_GB2312"/>
                <w:kern w:val="0"/>
                <w:sz w:val="24"/>
                <w:szCs w:val="24"/>
                <w:lang w:val="zh-TW" w:eastAsia="zh-TW"/>
              </w:rPr>
              <w:t>否</w:t>
            </w:r>
          </w:p>
          <w:p>
            <w:r>
              <w:rPr>
                <w:rFonts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lang w:val="zh-TW" w:eastAsia="zh-TW"/>
              </w:rPr>
              <w:t xml:space="preserve">                     法人代表：             年  月  日</w:t>
            </w:r>
          </w:p>
        </w:tc>
      </w:tr>
    </w:tbl>
    <w:p>
      <w:bookmarkStart w:id="0" w:name="_GoBack"/>
      <w:bookmarkEnd w:id="0"/>
    </w:p>
    <w:sectPr>
      <w:headerReference r:id="rId3" w:type="default"/>
      <w:footerReference r:id="rId4" w:type="default"/>
      <w:pgSz w:w="11900" w:h="16840"/>
      <w:pgMar w:top="2268" w:right="1797" w:bottom="1440" w:left="1797"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D4"/>
    <w:rsid w:val="00467468"/>
    <w:rsid w:val="005D3AD4"/>
    <w:rsid w:val="00930A71"/>
    <w:rsid w:val="00A14E23"/>
    <w:rsid w:val="00A628AD"/>
    <w:rsid w:val="00B41961"/>
    <w:rsid w:val="00DA7851"/>
    <w:rsid w:val="00EF1624"/>
    <w:rsid w:val="5BEC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CellMar>
        <w:top w:w="0" w:type="dxa"/>
        <w:left w:w="0" w:type="dxa"/>
        <w:bottom w:w="0" w:type="dxa"/>
        <w:right w:w="0" w:type="dxa"/>
      </w:tblCellMar>
    </w:tblPr>
  </w:style>
  <w:style w:type="paragraph" w:customStyle="1" w:styleId="6">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
    <w:name w:val="List Paragraph1"/>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1239</Characters>
  <Lines>10</Lines>
  <Paragraphs>2</Paragraphs>
  <TotalTime>0</TotalTime>
  <ScaleCrop>false</ScaleCrop>
  <LinksUpToDate>false</LinksUpToDate>
  <CharactersWithSpaces>1454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2018-08-06T07:25:00Z</dcterms:created>
  <dc:creator>zhangfan</dc:creator>
  <cp:lastModifiedBy>张明星</cp:lastModifiedBy>
  <dcterms:modified xsi:type="dcterms:W3CDTF">2018-08-13T04:22:22Z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