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ED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207DED" w:rsidTr="00207DE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D" w:rsidRDefault="00207DED" w:rsidP="00207DE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需求编号：115</w:t>
            </w:r>
          </w:p>
        </w:tc>
      </w:tr>
      <w:tr w:rsidR="00207DED" w:rsidTr="00207DE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D" w:rsidRDefault="00207DED" w:rsidP="00207DE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8B3A09">
              <w:rPr>
                <w:rFonts w:ascii="仿宋_GB2312" w:eastAsia="仿宋_GB2312" w:hAnsi="宋体" w:cs="宋体" w:hint="eastAsia"/>
                <w:b/>
                <w:bCs/>
                <w:sz w:val="24"/>
              </w:rPr>
              <w:t>建立一套白车身性能多学科优化设计体系的研发</w:t>
            </w:r>
          </w:p>
        </w:tc>
      </w:tr>
      <w:tr w:rsidR="00207DED" w:rsidTr="008B3A09">
        <w:trPr>
          <w:trHeight w:val="133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D" w:rsidRDefault="00207DED" w:rsidP="00207DE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8B3A09"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电子信息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88206A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C5C2B" w:rsidRDefault="00DC5C2B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F062E8" w:rsidP="00DC5C2B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</w:t>
            </w:r>
            <w:r w:rsidR="00A871C3">
              <w:rPr>
                <w:rFonts w:ascii="仿宋_GB2312" w:eastAsia="仿宋_GB2312" w:hAnsi="宋体" w:cs="宋体" w:hint="eastAsia"/>
                <w:kern w:val="0"/>
                <w:sz w:val="24"/>
              </w:rPr>
              <w:t>使汽车产品围绕客户端性能需求开展研发工作，从</w:t>
            </w:r>
            <w:r w:rsidR="00066096">
              <w:rPr>
                <w:rFonts w:ascii="仿宋_GB2312" w:eastAsia="仿宋_GB2312" w:hAnsi="宋体" w:cs="宋体" w:hint="eastAsia"/>
                <w:kern w:val="0"/>
                <w:sz w:val="24"/>
              </w:rPr>
              <w:t>根本设计理念和流程上寻求创新与突破，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解决白车身研发过程中</w:t>
            </w:r>
            <w:r w:rsidR="006373B9">
              <w:rPr>
                <w:rFonts w:ascii="仿宋_GB2312" w:eastAsia="仿宋_GB2312" w:hAnsi="宋体" w:cs="宋体" w:hint="eastAsia"/>
                <w:kern w:val="0"/>
                <w:sz w:val="24"/>
              </w:rPr>
              <w:t>结构耐久、碰撞安全和NVH等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多学科</w:t>
            </w:r>
            <w:r w:rsidR="00A871C3">
              <w:rPr>
                <w:rFonts w:ascii="仿宋_GB2312" w:eastAsia="仿宋_GB2312" w:hAnsi="宋体" w:cs="宋体" w:hint="eastAsia"/>
                <w:kern w:val="0"/>
                <w:sz w:val="24"/>
              </w:rPr>
              <w:t>性能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目标间矛盾冲突</w:t>
            </w:r>
            <w:r w:rsidR="00D849C2"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A871C3">
              <w:rPr>
                <w:rFonts w:ascii="仿宋_GB2312" w:eastAsia="仿宋_GB2312" w:hAnsi="宋体" w:cs="宋体" w:hint="eastAsia"/>
                <w:kern w:val="0"/>
                <w:sz w:val="24"/>
              </w:rPr>
              <w:t>问题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及轻量化设计滞后的问题，</w:t>
            </w:r>
            <w:r w:rsidR="00D849C2">
              <w:rPr>
                <w:rFonts w:ascii="仿宋_GB2312" w:eastAsia="仿宋_GB2312" w:hAnsi="宋体" w:cs="宋体" w:hint="eastAsia"/>
                <w:kern w:val="0"/>
                <w:sz w:val="24"/>
              </w:rPr>
              <w:t>提升研发效率，</w:t>
            </w:r>
            <w:r w:rsidR="00746028">
              <w:rPr>
                <w:rFonts w:ascii="仿宋_GB2312" w:eastAsia="仿宋_GB2312" w:hAnsi="宋体" w:cs="宋体" w:hint="eastAsia"/>
                <w:kern w:val="0"/>
                <w:sz w:val="24"/>
              </w:rPr>
              <w:t>现需求建立一套白车身性能多学科优化设计体系</w:t>
            </w:r>
            <w:r w:rsidR="006277EB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746028">
              <w:rPr>
                <w:rFonts w:ascii="仿宋_GB2312" w:eastAsia="仿宋_GB2312" w:hAnsi="宋体" w:cs="宋体" w:hint="eastAsia"/>
                <w:kern w:val="0"/>
                <w:sz w:val="24"/>
              </w:rPr>
              <w:t>在整个汽车产品研发周期内</w:t>
            </w:r>
            <w:r w:rsidR="002D452D">
              <w:rPr>
                <w:rFonts w:ascii="仿宋_GB2312" w:eastAsia="仿宋_GB2312" w:hAnsi="宋体" w:cs="宋体" w:hint="eastAsia"/>
                <w:kern w:val="0"/>
                <w:sz w:val="24"/>
              </w:rPr>
              <w:t>引入多学科优化设计理念</w:t>
            </w:r>
            <w:r w:rsidR="00D849C2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2D452D">
              <w:rPr>
                <w:rFonts w:ascii="仿宋_GB2312" w:eastAsia="仿宋_GB2312" w:hAnsi="宋体" w:cs="宋体" w:hint="eastAsia"/>
                <w:kern w:val="0"/>
                <w:sz w:val="24"/>
              </w:rPr>
              <w:t>指导性能设计，</w:t>
            </w:r>
            <w:r w:rsidR="00DF775F">
              <w:rPr>
                <w:rFonts w:ascii="仿宋_GB2312" w:eastAsia="仿宋_GB2312" w:hAnsi="宋体" w:cs="宋体" w:hint="eastAsia"/>
                <w:kern w:val="0"/>
                <w:sz w:val="24"/>
              </w:rPr>
              <w:t>实现研发</w:t>
            </w:r>
            <w:r w:rsidR="00D849C2"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DF775F">
              <w:rPr>
                <w:rFonts w:ascii="仿宋_GB2312" w:eastAsia="仿宋_GB2312" w:hAnsi="宋体" w:cs="宋体" w:hint="eastAsia"/>
                <w:kern w:val="0"/>
                <w:sz w:val="24"/>
              </w:rPr>
              <w:t>各个阶段</w:t>
            </w:r>
            <w:r w:rsidR="006277EB"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考虑</w:t>
            </w:r>
            <w:r w:rsidR="006277EB">
              <w:rPr>
                <w:rFonts w:ascii="仿宋_GB2312" w:eastAsia="仿宋_GB2312" w:hAnsi="宋体" w:cs="宋体" w:hint="eastAsia"/>
                <w:kern w:val="0"/>
                <w:sz w:val="24"/>
              </w:rPr>
              <w:t>结构耐久、碰撞安全和NVH等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性能协调及</w:t>
            </w:r>
            <w:r w:rsidR="00A62F44">
              <w:rPr>
                <w:rFonts w:ascii="仿宋_GB2312" w:eastAsia="仿宋_GB2312" w:hAnsi="宋体" w:cs="宋体" w:hint="eastAsia"/>
                <w:kern w:val="0"/>
                <w:sz w:val="24"/>
              </w:rPr>
              <w:t>轻量化</w:t>
            </w:r>
            <w:r w:rsidR="00B618AE">
              <w:rPr>
                <w:rFonts w:ascii="仿宋_GB2312" w:eastAsia="仿宋_GB2312" w:hAnsi="宋体" w:cs="宋体" w:hint="eastAsia"/>
                <w:kern w:val="0"/>
                <w:sz w:val="24"/>
              </w:rPr>
              <w:t>达成</w:t>
            </w:r>
            <w:r w:rsidR="00066096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FB615A">
              <w:rPr>
                <w:rFonts w:ascii="仿宋_GB2312" w:eastAsia="仿宋_GB2312" w:hAnsi="宋体" w:cs="宋体" w:hint="eastAsia"/>
                <w:kern w:val="0"/>
                <w:sz w:val="24"/>
              </w:rPr>
              <w:t>同时</w:t>
            </w:r>
            <w:r w:rsidR="00066096">
              <w:rPr>
                <w:rFonts w:ascii="仿宋_GB2312" w:eastAsia="仿宋_GB2312" w:hAnsi="宋体" w:cs="宋体" w:hint="eastAsia"/>
                <w:kern w:val="0"/>
                <w:sz w:val="24"/>
              </w:rPr>
              <w:t>满足项目时间</w:t>
            </w:r>
            <w:r w:rsidR="00002075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="007829CD">
              <w:rPr>
                <w:rFonts w:ascii="仿宋_GB2312" w:eastAsia="仿宋_GB2312" w:hAnsi="宋体" w:cs="宋体" w:hint="eastAsia"/>
                <w:kern w:val="0"/>
                <w:sz w:val="24"/>
              </w:rPr>
              <w:t>费用</w:t>
            </w:r>
            <w:r w:rsidR="00975251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 w:rsidR="00002075">
              <w:rPr>
                <w:rFonts w:ascii="仿宋_GB2312" w:eastAsia="仿宋_GB2312" w:hAnsi="宋体" w:cs="宋体" w:hint="eastAsia"/>
                <w:kern w:val="0"/>
                <w:sz w:val="24"/>
              </w:rPr>
              <w:t>成本的</w:t>
            </w:r>
            <w:r w:rsidR="00066096">
              <w:rPr>
                <w:rFonts w:ascii="仿宋_GB2312" w:eastAsia="仿宋_GB2312" w:hAnsi="宋体" w:cs="宋体" w:hint="eastAsia"/>
                <w:kern w:val="0"/>
                <w:sz w:val="24"/>
              </w:rPr>
              <w:t>限制</w:t>
            </w:r>
            <w:r w:rsidR="005D7901">
              <w:rPr>
                <w:rFonts w:ascii="仿宋_GB2312" w:eastAsia="仿宋_GB2312" w:hAnsi="宋体" w:cs="宋体" w:hint="eastAsia"/>
                <w:kern w:val="0"/>
                <w:sz w:val="24"/>
              </w:rPr>
              <w:t>要求</w:t>
            </w:r>
            <w:r w:rsidR="00A62F44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2D91" w:rsidRPr="008A2D91" w:rsidRDefault="008A2D91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8966C9" w:rsidRDefault="008966C9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F67601" w:rsidP="00447792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通过</w:t>
            </w:r>
            <w:r w:rsidR="00660A6F">
              <w:rPr>
                <w:rFonts w:ascii="仿宋_GB2312" w:eastAsia="仿宋_GB2312" w:hAnsi="宋体" w:cs="宋体" w:hint="eastAsia"/>
                <w:kern w:val="0"/>
                <w:sz w:val="24"/>
              </w:rPr>
              <w:t>运用</w:t>
            </w:r>
            <w:r w:rsidR="009604CE">
              <w:rPr>
                <w:rFonts w:ascii="仿宋_GB2312" w:eastAsia="仿宋_GB2312" w:hAnsi="宋体" w:cs="宋体" w:hint="eastAsia"/>
                <w:kern w:val="0"/>
                <w:sz w:val="24"/>
              </w:rPr>
              <w:t>白车身结构耐久（强度、刚度、疲劳等）、碰撞安全（国家法规要求、C-N</w:t>
            </w:r>
            <w:r w:rsidR="000439B1">
              <w:rPr>
                <w:rFonts w:ascii="仿宋_GB2312" w:eastAsia="仿宋_GB2312" w:hAnsi="宋体" w:cs="宋体" w:hint="eastAsia"/>
                <w:kern w:val="0"/>
                <w:sz w:val="24"/>
              </w:rPr>
              <w:t>C</w:t>
            </w:r>
            <w:r w:rsidR="009604CE">
              <w:rPr>
                <w:rFonts w:ascii="仿宋_GB2312" w:eastAsia="仿宋_GB2312" w:hAnsi="宋体" w:cs="宋体" w:hint="eastAsia"/>
                <w:kern w:val="0"/>
                <w:sz w:val="24"/>
              </w:rPr>
              <w:t>AP星级要求等）</w:t>
            </w:r>
            <w:r w:rsidR="00985AD9">
              <w:rPr>
                <w:rFonts w:ascii="仿宋_GB2312" w:eastAsia="仿宋_GB2312" w:hAnsi="宋体" w:cs="宋体" w:hint="eastAsia"/>
                <w:kern w:val="0"/>
                <w:sz w:val="24"/>
              </w:rPr>
              <w:t>、NVH（</w:t>
            </w:r>
            <w:r w:rsidR="00B85823">
              <w:rPr>
                <w:rFonts w:ascii="仿宋_GB2312" w:eastAsia="仿宋_GB2312" w:hAnsi="宋体" w:cs="宋体" w:hint="eastAsia"/>
                <w:kern w:val="0"/>
                <w:sz w:val="24"/>
              </w:rPr>
              <w:t>模态、传递函数等</w:t>
            </w:r>
            <w:r w:rsidR="00985AD9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 w:rsidR="00660A6F"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9604CE">
              <w:rPr>
                <w:rFonts w:ascii="仿宋_GB2312" w:eastAsia="仿宋_GB2312" w:hAnsi="宋体" w:cs="宋体" w:hint="eastAsia"/>
                <w:kern w:val="0"/>
                <w:sz w:val="24"/>
              </w:rPr>
              <w:t>CAE分析和优化设计</w:t>
            </w:r>
            <w:r w:rsidR="00B85823">
              <w:rPr>
                <w:rFonts w:ascii="仿宋_GB2312" w:eastAsia="仿宋_GB2312" w:hAnsi="宋体" w:cs="宋体" w:hint="eastAsia"/>
                <w:kern w:val="0"/>
                <w:sz w:val="24"/>
              </w:rPr>
              <w:t>方法，</w:t>
            </w:r>
            <w:r w:rsidR="005D7901">
              <w:rPr>
                <w:rFonts w:ascii="仿宋_GB2312" w:eastAsia="仿宋_GB2312" w:hAnsi="宋体" w:cs="宋体" w:hint="eastAsia"/>
                <w:kern w:val="0"/>
                <w:sz w:val="24"/>
              </w:rPr>
              <w:t>基于参数化、实验设计（DOE）、近似建模、</w:t>
            </w:r>
            <w:r w:rsidR="00447792">
              <w:rPr>
                <w:rFonts w:ascii="仿宋_GB2312" w:eastAsia="仿宋_GB2312" w:hAnsi="宋体" w:cs="宋体" w:hint="eastAsia"/>
                <w:kern w:val="0"/>
                <w:sz w:val="24"/>
              </w:rPr>
              <w:t>多目标</w:t>
            </w:r>
            <w:r w:rsidR="005D7901">
              <w:rPr>
                <w:rFonts w:ascii="仿宋_GB2312" w:eastAsia="仿宋_GB2312" w:hAnsi="宋体" w:cs="宋体" w:hint="eastAsia"/>
                <w:kern w:val="0"/>
                <w:sz w:val="24"/>
              </w:rPr>
              <w:t>优化</w:t>
            </w:r>
            <w:r w:rsidR="00FC18D2">
              <w:rPr>
                <w:rFonts w:ascii="仿宋_GB2312" w:eastAsia="仿宋_GB2312" w:hAnsi="宋体" w:cs="宋体" w:hint="eastAsia"/>
                <w:kern w:val="0"/>
                <w:sz w:val="24"/>
              </w:rPr>
              <w:t>、拓扑优化、形状优化、形貌优化、尺寸优化</w:t>
            </w:r>
            <w:r w:rsidR="005D7901">
              <w:rPr>
                <w:rFonts w:ascii="仿宋_GB2312" w:eastAsia="仿宋_GB2312" w:hAnsi="宋体" w:cs="宋体" w:hint="eastAsia"/>
                <w:kern w:val="0"/>
                <w:sz w:val="24"/>
              </w:rPr>
              <w:t>等方法</w:t>
            </w:r>
            <w:r w:rsidR="008966C9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5D7901">
              <w:rPr>
                <w:rFonts w:ascii="仿宋_GB2312" w:eastAsia="仿宋_GB2312" w:hAnsi="宋体" w:cs="宋体" w:hint="eastAsia"/>
                <w:kern w:val="0"/>
                <w:sz w:val="24"/>
              </w:rPr>
              <w:t>建立综合考虑结构耐久、碰撞安全和NVH等性能协调及轻量化达成</w:t>
            </w:r>
            <w:r w:rsidR="005E3C65">
              <w:rPr>
                <w:rFonts w:ascii="仿宋_GB2312" w:eastAsia="仿宋_GB2312" w:hAnsi="宋体" w:cs="宋体" w:hint="eastAsia"/>
                <w:kern w:val="0"/>
                <w:sz w:val="24"/>
              </w:rPr>
              <w:t>的白车身</w:t>
            </w:r>
            <w:r w:rsidR="00FC18D2">
              <w:rPr>
                <w:rFonts w:ascii="仿宋_GB2312" w:eastAsia="仿宋_GB2312" w:hAnsi="宋体" w:cs="宋体" w:hint="eastAsia"/>
                <w:kern w:val="0"/>
                <w:sz w:val="24"/>
              </w:rPr>
              <w:t>性能</w:t>
            </w:r>
            <w:r w:rsidR="005E3C65">
              <w:rPr>
                <w:rFonts w:ascii="仿宋_GB2312" w:eastAsia="仿宋_GB2312" w:hAnsi="宋体" w:cs="宋体" w:hint="eastAsia"/>
                <w:kern w:val="0"/>
                <w:sz w:val="24"/>
              </w:rPr>
              <w:t>多学科优化设计体系</w:t>
            </w:r>
            <w:r w:rsidR="00FC18D2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  <w:r w:rsidR="00FE3721">
              <w:rPr>
                <w:rFonts w:ascii="仿宋_GB2312" w:eastAsia="仿宋_GB2312" w:hAnsi="宋体" w:cs="宋体" w:hint="eastAsia"/>
                <w:kern w:val="0"/>
                <w:sz w:val="24"/>
              </w:rPr>
              <w:t>该优化体系可在整个汽车产品性能研发周期内（从初期概念阶段至末期工程冻结阶段）指导性能设计</w:t>
            </w:r>
            <w:r w:rsidR="007829CD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="004C039D">
              <w:rPr>
                <w:rFonts w:ascii="仿宋_GB2312" w:eastAsia="仿宋_GB2312" w:hAnsi="宋体" w:cs="宋体" w:hint="eastAsia"/>
                <w:kern w:val="0"/>
                <w:sz w:val="24"/>
              </w:rPr>
              <w:t>结构设计</w:t>
            </w:r>
            <w:r w:rsidR="007829CD">
              <w:rPr>
                <w:rFonts w:ascii="仿宋_GB2312" w:eastAsia="仿宋_GB2312" w:hAnsi="宋体" w:cs="宋体" w:hint="eastAsia"/>
                <w:kern w:val="0"/>
                <w:sz w:val="24"/>
              </w:rPr>
              <w:t>和材料设计等</w:t>
            </w:r>
            <w:r w:rsidR="00FE3721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F70E9F">
              <w:rPr>
                <w:rFonts w:ascii="仿宋_GB2312" w:eastAsia="仿宋_GB2312" w:hAnsi="宋体" w:cs="宋体" w:hint="eastAsia"/>
                <w:kern w:val="0"/>
                <w:sz w:val="24"/>
              </w:rPr>
              <w:t>且</w:t>
            </w:r>
            <w:r w:rsidR="008966C9">
              <w:rPr>
                <w:rFonts w:ascii="仿宋_GB2312" w:eastAsia="仿宋_GB2312" w:hAnsi="宋体" w:cs="宋体" w:hint="eastAsia"/>
                <w:kern w:val="0"/>
                <w:sz w:val="24"/>
              </w:rPr>
              <w:t>满足</w:t>
            </w:r>
            <w:r w:rsidR="0044779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  <w:r w:rsidR="008966C9">
              <w:rPr>
                <w:rFonts w:ascii="仿宋_GB2312" w:eastAsia="仿宋_GB2312" w:hAnsi="宋体" w:cs="宋体" w:hint="eastAsia"/>
                <w:kern w:val="0"/>
                <w:sz w:val="24"/>
              </w:rPr>
              <w:t>成本的要求，即</w:t>
            </w:r>
            <w:r w:rsidR="00447792">
              <w:rPr>
                <w:rFonts w:ascii="仿宋_GB2312" w:eastAsia="仿宋_GB2312" w:hAnsi="宋体" w:cs="宋体" w:hint="eastAsia"/>
                <w:kern w:val="0"/>
                <w:sz w:val="24"/>
              </w:rPr>
              <w:t>在人工、时间和费用等</w:t>
            </w:r>
            <w:r w:rsidR="008966C9">
              <w:rPr>
                <w:rFonts w:ascii="仿宋_GB2312" w:eastAsia="仿宋_GB2312" w:hAnsi="宋体" w:cs="宋体" w:hint="eastAsia"/>
                <w:kern w:val="0"/>
                <w:sz w:val="24"/>
              </w:rPr>
              <w:t>成本</w:t>
            </w:r>
            <w:r w:rsidR="00447792">
              <w:rPr>
                <w:rFonts w:ascii="仿宋_GB2312" w:eastAsia="仿宋_GB2312" w:hAnsi="宋体" w:cs="宋体" w:hint="eastAsia"/>
                <w:kern w:val="0"/>
                <w:sz w:val="24"/>
              </w:rPr>
              <w:t>不</w:t>
            </w:r>
            <w:r w:rsidR="008E0F29">
              <w:rPr>
                <w:rFonts w:ascii="仿宋_GB2312" w:eastAsia="仿宋_GB2312" w:hAnsi="宋体" w:cs="宋体" w:hint="eastAsia"/>
                <w:kern w:val="0"/>
                <w:sz w:val="24"/>
              </w:rPr>
              <w:t>明显</w:t>
            </w:r>
            <w:r w:rsidR="008966C9">
              <w:rPr>
                <w:rFonts w:ascii="仿宋_GB2312" w:eastAsia="仿宋_GB2312" w:hAnsi="宋体" w:cs="宋体" w:hint="eastAsia"/>
                <w:kern w:val="0"/>
                <w:sz w:val="24"/>
              </w:rPr>
              <w:t>增加的情况下</w:t>
            </w:r>
            <w:r w:rsidR="00447792">
              <w:rPr>
                <w:rFonts w:ascii="仿宋_GB2312" w:eastAsia="仿宋_GB2312" w:hAnsi="宋体" w:cs="宋体" w:hint="eastAsia"/>
                <w:kern w:val="0"/>
                <w:sz w:val="24"/>
              </w:rPr>
              <w:t>完成项目的设计要求。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Pr="00BC61E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15FD" w:rsidRDefault="005515FD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2B3BD4" w:rsidP="005B1B66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相关专业工程师申请</w:t>
            </w:r>
            <w:r w:rsidR="000439B1"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2项多学科优化设计方面课题，计划投入费用开展相关研究</w:t>
            </w:r>
            <w:r w:rsidR="004110CC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2B3BD4" w:rsidRDefault="002B3BD4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B3BD4" w:rsidRDefault="002B3BD4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515FD" w:rsidRDefault="005515FD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5515FD" w:rsidP="005515FD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希望与具有丰富汽车研发工程经验和</w:t>
            </w:r>
            <w:r w:rsidR="00C133CF">
              <w:rPr>
                <w:rFonts w:ascii="仿宋_GB2312" w:eastAsia="仿宋_GB2312" w:hAnsi="宋体" w:cs="宋体" w:hint="eastAsia"/>
                <w:sz w:val="24"/>
              </w:rPr>
              <w:t>深厚</w:t>
            </w:r>
            <w:r>
              <w:rPr>
                <w:rFonts w:ascii="仿宋_GB2312" w:eastAsia="仿宋_GB2312" w:hAnsi="宋体" w:cs="宋体" w:hint="eastAsia"/>
                <w:sz w:val="24"/>
              </w:rPr>
              <w:t>理论功底的研究院所、研发机构和高新技术企业开展全方面合作，围绕北汽在研项目，以实际应用为目的，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从根本设计理念和设计流程上寻求创新与突破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515FD" w:rsidRDefault="005515FD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515FD" w:rsidRDefault="005515FD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DD2EF3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07" w:rsidRDefault="008C5F07" w:rsidP="005F40BF">
      <w:r>
        <w:separator/>
      </w:r>
    </w:p>
  </w:endnote>
  <w:endnote w:type="continuationSeparator" w:id="1">
    <w:p w:rsidR="008C5F07" w:rsidRDefault="008C5F07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07" w:rsidRDefault="008C5F07" w:rsidP="005F40BF">
      <w:r>
        <w:separator/>
      </w:r>
    </w:p>
  </w:footnote>
  <w:footnote w:type="continuationSeparator" w:id="1">
    <w:p w:rsidR="008C5F07" w:rsidRDefault="008C5F07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2075"/>
    <w:rsid w:val="00003D38"/>
    <w:rsid w:val="000118F3"/>
    <w:rsid w:val="00027DA8"/>
    <w:rsid w:val="000439B1"/>
    <w:rsid w:val="00054794"/>
    <w:rsid w:val="00066096"/>
    <w:rsid w:val="00075F1D"/>
    <w:rsid w:val="00082B88"/>
    <w:rsid w:val="000B0162"/>
    <w:rsid w:val="000B14FD"/>
    <w:rsid w:val="000B19D0"/>
    <w:rsid w:val="000B3EA2"/>
    <w:rsid w:val="000C649C"/>
    <w:rsid w:val="000E4BD7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3A64"/>
    <w:rsid w:val="001A6BDB"/>
    <w:rsid w:val="001C4D71"/>
    <w:rsid w:val="001D2F2B"/>
    <w:rsid w:val="001D36D9"/>
    <w:rsid w:val="001F0DAF"/>
    <w:rsid w:val="001F1BA5"/>
    <w:rsid w:val="001F41E1"/>
    <w:rsid w:val="00207DED"/>
    <w:rsid w:val="00211C8D"/>
    <w:rsid w:val="00212BA9"/>
    <w:rsid w:val="00226CB4"/>
    <w:rsid w:val="00254D0F"/>
    <w:rsid w:val="002618B6"/>
    <w:rsid w:val="00270C0D"/>
    <w:rsid w:val="00281803"/>
    <w:rsid w:val="00286FFA"/>
    <w:rsid w:val="002A4DFC"/>
    <w:rsid w:val="002A5968"/>
    <w:rsid w:val="002B3BD4"/>
    <w:rsid w:val="002B6A6A"/>
    <w:rsid w:val="002C2586"/>
    <w:rsid w:val="002C5D68"/>
    <w:rsid w:val="002D452D"/>
    <w:rsid w:val="002E60DF"/>
    <w:rsid w:val="00300A4D"/>
    <w:rsid w:val="00304C0F"/>
    <w:rsid w:val="0031027C"/>
    <w:rsid w:val="003125F0"/>
    <w:rsid w:val="003209CE"/>
    <w:rsid w:val="0032266A"/>
    <w:rsid w:val="003478CB"/>
    <w:rsid w:val="00347AD6"/>
    <w:rsid w:val="00372340"/>
    <w:rsid w:val="00387806"/>
    <w:rsid w:val="003D3E2D"/>
    <w:rsid w:val="003E20D4"/>
    <w:rsid w:val="003F0571"/>
    <w:rsid w:val="003F1706"/>
    <w:rsid w:val="004110CC"/>
    <w:rsid w:val="004166C5"/>
    <w:rsid w:val="00443AF2"/>
    <w:rsid w:val="00447792"/>
    <w:rsid w:val="00475D2F"/>
    <w:rsid w:val="00485958"/>
    <w:rsid w:val="00496076"/>
    <w:rsid w:val="004A2CAC"/>
    <w:rsid w:val="004C039D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515FD"/>
    <w:rsid w:val="00563CDE"/>
    <w:rsid w:val="00570776"/>
    <w:rsid w:val="00586E4F"/>
    <w:rsid w:val="00595143"/>
    <w:rsid w:val="005B074F"/>
    <w:rsid w:val="005B1B66"/>
    <w:rsid w:val="005C5C93"/>
    <w:rsid w:val="005D7901"/>
    <w:rsid w:val="005E3C65"/>
    <w:rsid w:val="005F0E28"/>
    <w:rsid w:val="005F40BF"/>
    <w:rsid w:val="005F429C"/>
    <w:rsid w:val="00600BD1"/>
    <w:rsid w:val="00607FAF"/>
    <w:rsid w:val="006218F4"/>
    <w:rsid w:val="00621E42"/>
    <w:rsid w:val="00627574"/>
    <w:rsid w:val="006277EB"/>
    <w:rsid w:val="00635119"/>
    <w:rsid w:val="006373B9"/>
    <w:rsid w:val="00641286"/>
    <w:rsid w:val="006425F8"/>
    <w:rsid w:val="00660A6F"/>
    <w:rsid w:val="0069301E"/>
    <w:rsid w:val="00697416"/>
    <w:rsid w:val="006A5ADE"/>
    <w:rsid w:val="006C4E47"/>
    <w:rsid w:val="006D4F27"/>
    <w:rsid w:val="006E3A77"/>
    <w:rsid w:val="006F3B29"/>
    <w:rsid w:val="00701C78"/>
    <w:rsid w:val="0072250D"/>
    <w:rsid w:val="007314C2"/>
    <w:rsid w:val="00737E60"/>
    <w:rsid w:val="00746028"/>
    <w:rsid w:val="00777177"/>
    <w:rsid w:val="00780F6D"/>
    <w:rsid w:val="007829CD"/>
    <w:rsid w:val="0078363D"/>
    <w:rsid w:val="007921CC"/>
    <w:rsid w:val="007A034D"/>
    <w:rsid w:val="007A27FA"/>
    <w:rsid w:val="007A3629"/>
    <w:rsid w:val="007A4F33"/>
    <w:rsid w:val="007B594C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7617B"/>
    <w:rsid w:val="0088206A"/>
    <w:rsid w:val="00882881"/>
    <w:rsid w:val="008966C9"/>
    <w:rsid w:val="00896A3A"/>
    <w:rsid w:val="008A1702"/>
    <w:rsid w:val="008A2D91"/>
    <w:rsid w:val="008A39BF"/>
    <w:rsid w:val="008B3A09"/>
    <w:rsid w:val="008B4CEE"/>
    <w:rsid w:val="008B790E"/>
    <w:rsid w:val="008C5F07"/>
    <w:rsid w:val="008D25A5"/>
    <w:rsid w:val="008E0F29"/>
    <w:rsid w:val="008F2B88"/>
    <w:rsid w:val="00913187"/>
    <w:rsid w:val="00922B1E"/>
    <w:rsid w:val="009307F2"/>
    <w:rsid w:val="00933CFF"/>
    <w:rsid w:val="00953B71"/>
    <w:rsid w:val="009604CE"/>
    <w:rsid w:val="0096107C"/>
    <w:rsid w:val="009741CC"/>
    <w:rsid w:val="00975251"/>
    <w:rsid w:val="00975A1F"/>
    <w:rsid w:val="00985AD9"/>
    <w:rsid w:val="009A66A4"/>
    <w:rsid w:val="009C022C"/>
    <w:rsid w:val="00A156D5"/>
    <w:rsid w:val="00A17EB9"/>
    <w:rsid w:val="00A2022C"/>
    <w:rsid w:val="00A20C56"/>
    <w:rsid w:val="00A4364A"/>
    <w:rsid w:val="00A62F44"/>
    <w:rsid w:val="00A871C3"/>
    <w:rsid w:val="00AB072E"/>
    <w:rsid w:val="00B53B6C"/>
    <w:rsid w:val="00B55132"/>
    <w:rsid w:val="00B57CFD"/>
    <w:rsid w:val="00B618AE"/>
    <w:rsid w:val="00B85823"/>
    <w:rsid w:val="00B95D29"/>
    <w:rsid w:val="00BB3CD8"/>
    <w:rsid w:val="00BC61E2"/>
    <w:rsid w:val="00BC6700"/>
    <w:rsid w:val="00BD59A5"/>
    <w:rsid w:val="00BE1338"/>
    <w:rsid w:val="00C133CF"/>
    <w:rsid w:val="00C228BC"/>
    <w:rsid w:val="00C3175F"/>
    <w:rsid w:val="00C3220F"/>
    <w:rsid w:val="00C3498A"/>
    <w:rsid w:val="00C36864"/>
    <w:rsid w:val="00C41ED8"/>
    <w:rsid w:val="00C621F6"/>
    <w:rsid w:val="00C82928"/>
    <w:rsid w:val="00CA311B"/>
    <w:rsid w:val="00CC08E8"/>
    <w:rsid w:val="00CC09A9"/>
    <w:rsid w:val="00CC7C02"/>
    <w:rsid w:val="00CD1FA9"/>
    <w:rsid w:val="00CD2BDF"/>
    <w:rsid w:val="00CF0E9A"/>
    <w:rsid w:val="00CF54EA"/>
    <w:rsid w:val="00D37771"/>
    <w:rsid w:val="00D47352"/>
    <w:rsid w:val="00D75331"/>
    <w:rsid w:val="00D849C2"/>
    <w:rsid w:val="00DB013A"/>
    <w:rsid w:val="00DB4E1A"/>
    <w:rsid w:val="00DB5988"/>
    <w:rsid w:val="00DC5C2B"/>
    <w:rsid w:val="00DD2EF3"/>
    <w:rsid w:val="00DD3CC2"/>
    <w:rsid w:val="00DD593D"/>
    <w:rsid w:val="00DD7259"/>
    <w:rsid w:val="00DF775F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4487"/>
    <w:rsid w:val="00ED0461"/>
    <w:rsid w:val="00ED72A4"/>
    <w:rsid w:val="00EF0694"/>
    <w:rsid w:val="00EF35DC"/>
    <w:rsid w:val="00EF5D82"/>
    <w:rsid w:val="00F062E8"/>
    <w:rsid w:val="00F10694"/>
    <w:rsid w:val="00F5304C"/>
    <w:rsid w:val="00F67601"/>
    <w:rsid w:val="00F70E9F"/>
    <w:rsid w:val="00F7508E"/>
    <w:rsid w:val="00F80007"/>
    <w:rsid w:val="00F80644"/>
    <w:rsid w:val="00F808A7"/>
    <w:rsid w:val="00FA2736"/>
    <w:rsid w:val="00FB615A"/>
    <w:rsid w:val="00FC18D2"/>
    <w:rsid w:val="00FC206C"/>
    <w:rsid w:val="00FE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A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  <w:style w:type="character" w:styleId="ab">
    <w:name w:val="Emphasis"/>
    <w:basedOn w:val="a0"/>
    <w:uiPriority w:val="20"/>
    <w:qFormat/>
    <w:rsid w:val="008828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8511-F4FD-4E2F-BC19-EBDE00B3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2018-08-06T08:30:00Z</dcterms:created>
  <dcterms:modified xsi:type="dcterms:W3CDTF">2018-08-08T07:30:00Z</dcterms:modified>
</cp:coreProperties>
</file>