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技术创新需求调查表</w:t>
      </w:r>
    </w:p>
    <w:tbl>
      <w:tblPr>
        <w:tblStyle w:val="12"/>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6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r>
              <w:rPr>
                <w:rFonts w:hint="eastAsia" w:ascii="仿宋_GB2312" w:hAnsi="宋体" w:eastAsia="仿宋_GB2312" w:cs="宋体"/>
                <w:b/>
                <w:bCs/>
                <w:sz w:val="24"/>
              </w:rPr>
              <w:t>需求编号：74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r>
              <w:rPr>
                <w:rFonts w:hint="eastAsia" w:ascii="仿宋_GB2312" w:hAnsi="宋体" w:eastAsia="仿宋_GB2312" w:cs="宋体"/>
                <w:b/>
                <w:bCs/>
                <w:sz w:val="24"/>
              </w:rPr>
              <w:t>需求名称：L2 级自动驾驶控制算法开发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hint="eastAsia" w:ascii="仿宋_GB2312" w:hAnsi="宋体" w:eastAsia="仿宋_GB2312" w:cs="宋体"/>
                <w:b/>
                <w:bCs/>
                <w:sz w:val="24"/>
                <w:lang w:val="en-US" w:eastAsia="zh-CN"/>
              </w:rPr>
            </w:pPr>
            <w:r>
              <w:rPr>
                <w:rFonts w:hint="eastAsia" w:ascii="仿宋_GB2312" w:hAnsi="宋体" w:eastAsia="仿宋_GB2312" w:cs="宋体"/>
                <w:b/>
                <w:bCs/>
                <w:sz w:val="24"/>
              </w:rPr>
              <w:t>行业领域：电子信息</w:t>
            </w:r>
            <w:r>
              <w:rPr>
                <w:rFonts w:hint="eastAsia" w:ascii="仿宋_GB2312" w:hAnsi="宋体" w:eastAsia="仿宋_GB2312" w:cs="宋体"/>
                <w:b/>
                <w:bCs/>
                <w:sz w:val="24"/>
                <w:lang w:val="en-US" w:eastAsia="zh-CN"/>
              </w:rPr>
              <w:t xml:space="preserve">   产</w:t>
            </w:r>
            <w:bookmarkStart w:id="0" w:name="_GoBack"/>
            <w:bookmarkEnd w:id="0"/>
            <w:r>
              <w:rPr>
                <w:rFonts w:hint="eastAsia" w:ascii="仿宋_GB2312" w:hAnsi="宋体" w:eastAsia="仿宋_GB2312" w:cs="宋体"/>
                <w:b/>
                <w:bCs/>
                <w:sz w:val="24"/>
              </w:rPr>
              <w:t>业领域：电子信息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4"/>
                <w:u w:val="single"/>
              </w:rPr>
            </w:pPr>
            <w:r>
              <w:rPr>
                <w:rFonts w:hint="eastAsia" w:ascii="仿宋_GB2312" w:hAnsi="宋体" w:eastAsia="仿宋_GB2312"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w:t>
            </w:r>
          </w:p>
          <w:p>
            <w:pPr>
              <w:jc w:val="center"/>
              <w:rPr>
                <w:rFonts w:ascii="仿宋_GB2312" w:hAnsi="宋体" w:eastAsia="仿宋_GB2312" w:cs="宋体"/>
                <w:kern w:val="0"/>
                <w:sz w:val="24"/>
              </w:rPr>
            </w:pPr>
            <w:r>
              <w:rPr>
                <w:rFonts w:hint="eastAsia" w:ascii="仿宋_GB2312" w:hAnsi="宋体" w:eastAsia="仿宋_GB2312" w:cs="宋体"/>
                <w:kern w:val="0"/>
                <w:sz w:val="24"/>
              </w:rPr>
              <w:t>求类别</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highlight w:val="black"/>
              </w:rPr>
              <w:t>□</w:t>
            </w:r>
            <w:r>
              <w:rPr>
                <w:rFonts w:hint="eastAsia" w:ascii="仿宋_GB2312" w:hAnsi="宋体" w:eastAsia="仿宋_GB2312" w:cs="宋体"/>
                <w:sz w:val="24"/>
              </w:rPr>
              <w:t>技术研发（关键、核心技术）</w:t>
            </w:r>
          </w:p>
          <w:p>
            <w:pPr>
              <w:rPr>
                <w:rFonts w:ascii="仿宋_GB2312" w:hAnsi="宋体" w:eastAsia="仿宋_GB2312" w:cs="宋体"/>
                <w:sz w:val="24"/>
              </w:rPr>
            </w:pPr>
            <w:r>
              <w:rPr>
                <w:rFonts w:hint="eastAsia" w:ascii="仿宋_GB2312" w:hAnsi="宋体" w:eastAsia="仿宋_GB2312" w:cs="宋体"/>
                <w:sz w:val="24"/>
              </w:rPr>
              <w:t>□产品研发（产品升级、新产品研发）</w:t>
            </w:r>
          </w:p>
          <w:p>
            <w:pPr>
              <w:rPr>
                <w:rFonts w:ascii="仿宋_GB2312" w:hAnsi="宋体" w:eastAsia="仿宋_GB2312" w:cs="宋体"/>
                <w:sz w:val="24"/>
              </w:rPr>
            </w:pPr>
            <w:r>
              <w:rPr>
                <w:rFonts w:hint="eastAsia" w:ascii="仿宋_GB2312" w:hAnsi="宋体" w:eastAsia="仿宋_GB2312" w:cs="宋体"/>
                <w:sz w:val="24"/>
              </w:rPr>
              <w:t>□技术改造（设备、研发生产条件）</w:t>
            </w:r>
          </w:p>
          <w:p>
            <w:pPr>
              <w:rPr>
                <w:rFonts w:ascii="仿宋_GB2312" w:hAnsi="宋体" w:eastAsia="仿宋_GB2312" w:cs="宋体"/>
                <w:kern w:val="0"/>
                <w:sz w:val="24"/>
              </w:rPr>
            </w:pPr>
            <w:r>
              <w:rPr>
                <w:rFonts w:hint="eastAsia" w:ascii="仿宋_GB2312" w:hAnsi="宋体" w:eastAsia="仿宋_GB2312"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简述</w:t>
            </w:r>
          </w:p>
        </w:tc>
        <w:tc>
          <w:tcPr>
            <w:tcW w:w="6900" w:type="dxa"/>
            <w:tcBorders>
              <w:top w:val="single" w:color="auto" w:sz="4" w:space="0"/>
              <w:left w:val="nil"/>
              <w:bottom w:val="single" w:color="auto" w:sz="4" w:space="0"/>
              <w:right w:val="single" w:color="auto" w:sz="4" w:space="0"/>
            </w:tcBorders>
            <w:vAlign w:val="center"/>
          </w:tcPr>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北京海纳川汽车部件有限公司技术中心确立了智能化的发展方向，对L2 级自动驾驶控制算法开发需求迫切。</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目前，车辆的智能化已经是国内外汽车发展的趋势。基于L2级的自动驾驶功能包括自适应巡航（ACC）、自动紧急制动（AEB）、。</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上述功能的控制算法是开发的核心环节。控制算法包含对环境感知元件的数据融合以及对车辆的控制策略。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详述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（包括主要技术、条件、成熟度、成本等指标）</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L2 级自动驾驶控制算法开发</w:t>
            </w:r>
          </w:p>
          <w:p>
            <w:pPr>
              <w:pStyle w:val="17"/>
              <w:ind w:left="480" w:firstLine="0" w:firstLineChars="0"/>
              <w:rPr>
                <w:rFonts w:ascii="仿宋_GB2312" w:hAnsi="宋体" w:cs="宋体"/>
                <w:kern w:val="0"/>
                <w:sz w:val="24"/>
              </w:rPr>
            </w:pPr>
            <w:r>
              <w:rPr>
                <w:rFonts w:hint="eastAsia" w:ascii="仿宋_GB2312" w:hAnsi="宋体" w:cs="宋体"/>
                <w:kern w:val="0"/>
                <w:sz w:val="24"/>
              </w:rPr>
              <w:t>一、对环境感知元件的数据融合</w:t>
            </w:r>
          </w:p>
          <w:p>
            <w:pPr>
              <w:pStyle w:val="17"/>
              <w:ind w:left="480" w:firstLine="0" w:firstLineChars="0"/>
              <w:rPr>
                <w:rFonts w:ascii="仿宋_GB2312" w:hAnsi="宋体" w:cs="宋体"/>
                <w:kern w:val="0"/>
                <w:sz w:val="24"/>
              </w:rPr>
            </w:pPr>
            <w:r>
              <w:rPr>
                <w:rFonts w:hint="eastAsia" w:ascii="仿宋_GB2312" w:hAnsi="宋体" w:cs="宋体"/>
                <w:kern w:val="0"/>
                <w:sz w:val="24"/>
              </w:rPr>
              <w:t>车辆搭载环境感知元件如前视摄像头、前向毫米波雷达。</w:t>
            </w:r>
          </w:p>
          <w:p>
            <w:pPr>
              <w:rPr>
                <w:rFonts w:ascii="仿宋_GB2312" w:hAnsi="宋体" w:eastAsia="仿宋_GB2312" w:cs="宋体"/>
                <w:kern w:val="0"/>
                <w:sz w:val="24"/>
              </w:rPr>
            </w:pPr>
            <w:r>
              <w:rPr>
                <w:rFonts w:hint="eastAsia" w:ascii="仿宋_GB2312" w:hAnsi="宋体" w:eastAsia="仿宋_GB2312" w:cs="宋体"/>
                <w:kern w:val="0"/>
                <w:sz w:val="24"/>
              </w:rPr>
              <w:t>前向毫米波雷达可以感知车辆前方移动的物体以及物体与车辆的相对位置关系等信息，优点是测量相对位置信息准确，但是区分物体类型存在较大困难；前视摄像头可以感知前方物体的类别，并估算物体与车辆的相对位置信息，但是估算存在误差，不能满足控制需求。</w:t>
            </w:r>
          </w:p>
          <w:p>
            <w:pPr>
              <w:rPr>
                <w:rFonts w:ascii="仿宋_GB2312" w:hAnsi="宋体" w:eastAsia="仿宋_GB2312" w:cs="宋体"/>
                <w:sz w:val="24"/>
              </w:rPr>
            </w:pPr>
            <w:r>
              <w:rPr>
                <w:rFonts w:hint="eastAsia" w:ascii="仿宋_GB2312" w:hAnsi="宋体" w:eastAsia="仿宋_GB2312" w:cs="宋体"/>
                <w:kern w:val="0"/>
                <w:sz w:val="24"/>
              </w:rPr>
              <w:t>控制策略的数据融合部分可以将雷达和摄像头输入的信息进行有效整合，将整合后的目标的物体类型、相对位置等信息提供给控制器进行分析判断。</w:t>
            </w:r>
          </w:p>
          <w:p>
            <w:pPr>
              <w:ind w:firstLine="480" w:firstLineChars="200"/>
              <w:rPr>
                <w:rFonts w:ascii="仿宋_GB2312" w:hAnsi="宋体" w:eastAsia="仿宋_GB2312" w:cs="宋体"/>
                <w:sz w:val="24"/>
              </w:rPr>
            </w:pPr>
            <w:r>
              <w:rPr>
                <w:rFonts w:hint="eastAsia" w:ascii="仿宋_GB2312" w:hAnsi="宋体" w:eastAsia="仿宋_GB2312" w:cs="宋体"/>
                <w:sz w:val="24"/>
              </w:rPr>
              <w:t>二、对车辆的控制策略</w:t>
            </w:r>
          </w:p>
          <w:p>
            <w:pPr>
              <w:ind w:firstLine="480"/>
              <w:rPr>
                <w:rFonts w:ascii="仿宋_GB2312" w:hAnsi="宋体" w:eastAsia="仿宋_GB2312" w:cs="宋体"/>
                <w:sz w:val="24"/>
              </w:rPr>
            </w:pPr>
            <w:r>
              <w:rPr>
                <w:rFonts w:hint="eastAsia" w:ascii="仿宋_GB2312" w:hAnsi="宋体" w:eastAsia="仿宋_GB2312" w:cs="宋体"/>
                <w:sz w:val="24"/>
              </w:rPr>
              <w:t>控制器需要向车辆的其他系统提供请求来完成自适应巡航等功能。这些系统包括动力总成系统、转向系统、制动系统以及人机界面。</w:t>
            </w:r>
          </w:p>
          <w:p>
            <w:pPr>
              <w:ind w:firstLine="480" w:firstLineChars="200"/>
              <w:rPr>
                <w:rFonts w:ascii="仿宋_GB2312" w:hAnsi="宋体" w:eastAsia="仿宋_GB2312" w:cs="宋体"/>
                <w:kern w:val="0"/>
                <w:sz w:val="24"/>
              </w:rPr>
            </w:pPr>
            <w:r>
              <w:rPr>
                <w:rFonts w:hint="eastAsia" w:ascii="仿宋_GB2312" w:hAnsi="宋体" w:eastAsia="仿宋_GB2312" w:cs="宋体"/>
                <w:sz w:val="24"/>
              </w:rPr>
              <w:t>为了满足法规和相关标准对上述功能要求，在具体制定车辆的控制策略时，需要了解动力总成系统、转向系统、制动系统等执行系统的特性，来完成对整车的制动、加速、转向的合理动作。这对车辆控制策略提出了较高的要求。</w:t>
            </w:r>
          </w:p>
          <w:p>
            <w:pPr>
              <w:rPr>
                <w:rFonts w:ascii="仿宋_GB2312" w:hAnsi="宋体" w:eastAsia="仿宋_GB2312" w:cs="宋体"/>
                <w:kern w:val="0"/>
                <w:sz w:val="24"/>
              </w:rPr>
            </w:pPr>
            <w:r>
              <w:rPr>
                <w:rFonts w:hint="eastAsia" w:ascii="仿宋_GB2312" w:hAnsi="宋体" w:eastAsia="仿宋_GB2312" w:cs="宋体"/>
                <w:sz w:val="24"/>
              </w:rPr>
              <w:t>结合一、二两部分内容，整个控制算法应具有的</w:t>
            </w:r>
            <w:r>
              <w:rPr>
                <w:rFonts w:hint="eastAsia" w:ascii="仿宋_GB2312" w:hAnsi="宋体" w:eastAsia="仿宋_GB2312" w:cs="宋体"/>
                <w:kern w:val="0"/>
                <w:sz w:val="24"/>
              </w:rPr>
              <w:t>功能包括自适应巡航（ACC）、自动紧急制动（AEB）其中：</w:t>
            </w:r>
          </w:p>
          <w:p>
            <w:pPr>
              <w:pStyle w:val="17"/>
              <w:numPr>
                <w:ilvl w:val="0"/>
                <w:numId w:val="1"/>
              </w:numPr>
              <w:ind w:firstLineChars="0"/>
              <w:rPr>
                <w:rFonts w:ascii="仿宋_GB2312" w:hAnsi="宋体" w:cs="宋体"/>
                <w:kern w:val="0"/>
                <w:sz w:val="24"/>
              </w:rPr>
            </w:pPr>
            <w:r>
              <w:rPr>
                <w:rFonts w:hint="eastAsia" w:ascii="仿宋_GB2312" w:hAnsi="宋体" w:cs="宋体"/>
                <w:kern w:val="0"/>
                <w:sz w:val="24"/>
              </w:rPr>
              <w:t>自适应巡航（ACC）应满足ISO 15622-2010 中对自适应巡航的所有要求以及ISO22179-2009 中对自适应巡航功能的所有要求；</w:t>
            </w:r>
          </w:p>
          <w:p>
            <w:pPr>
              <w:pStyle w:val="17"/>
              <w:numPr>
                <w:ilvl w:val="0"/>
                <w:numId w:val="1"/>
              </w:numPr>
              <w:ind w:firstLineChars="0"/>
              <w:rPr>
                <w:rFonts w:ascii="仿宋_GB2312" w:hAnsi="宋体" w:cs="宋体"/>
                <w:sz w:val="24"/>
              </w:rPr>
            </w:pPr>
            <w:r>
              <w:rPr>
                <w:rFonts w:hint="eastAsia" w:ascii="仿宋_GB2312" w:hAnsi="宋体" w:cs="宋体"/>
                <w:kern w:val="0"/>
                <w:sz w:val="24"/>
              </w:rPr>
              <w:t>自动紧急制动（AEB）应满足ISO 22839-2013中对自动紧急制动功能所有的要求；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现有</w:t>
            </w:r>
          </w:p>
          <w:p>
            <w:pPr>
              <w:jc w:val="center"/>
              <w:rPr>
                <w:rFonts w:ascii="仿宋_GB2312" w:hAnsi="宋体" w:eastAsia="仿宋_GB2312" w:cs="宋体"/>
                <w:kern w:val="0"/>
                <w:sz w:val="24"/>
              </w:rPr>
            </w:pPr>
            <w:r>
              <w:rPr>
                <w:rFonts w:hint="eastAsia" w:ascii="仿宋_GB2312" w:hAnsi="宋体" w:eastAsia="仿宋_GB2312" w:cs="宋体"/>
                <w:kern w:val="0"/>
                <w:sz w:val="24"/>
              </w:rPr>
              <w:t>基础</w:t>
            </w:r>
          </w:p>
          <w:p>
            <w:pPr>
              <w:jc w:val="center"/>
              <w:rPr>
                <w:rFonts w:ascii="仿宋_GB2312" w:hAnsi="宋体" w:eastAsia="仿宋_GB2312" w:cs="宋体"/>
                <w:kern w:val="0"/>
                <w:sz w:val="24"/>
              </w:rPr>
            </w:pPr>
            <w:r>
              <w:rPr>
                <w:rFonts w:hint="eastAsia" w:ascii="仿宋_GB2312" w:hAnsi="宋体" w:eastAsia="仿宋_GB2312" w:cs="宋体"/>
                <w:kern w:val="0"/>
                <w:sz w:val="24"/>
              </w:rPr>
              <w:t>情况</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sz w:val="24"/>
              </w:rPr>
              <w:t>（企业已经开展的工作、所处阶段、投入资金和人力、仪器设备、生产条件等）</w:t>
            </w:r>
          </w:p>
          <w:p>
            <w:pPr>
              <w:rPr>
                <w:rFonts w:ascii="仿宋_GB2312" w:hAnsi="宋体" w:eastAsia="仿宋_GB2312" w:cs="宋体"/>
                <w:kern w:val="0"/>
                <w:sz w:val="24"/>
              </w:rPr>
            </w:pPr>
            <w:r>
              <w:rPr>
                <w:rFonts w:hint="eastAsia" w:ascii="仿宋_GB2312" w:hAnsi="宋体" w:eastAsia="仿宋_GB2312" w:cs="宋体"/>
                <w:kern w:val="0"/>
                <w:sz w:val="24"/>
              </w:rPr>
              <w:t>海纳川技术中心成立不久，处于起步阶段，在职人员30人，现处于技术预研阶段。尚无相关仪器设备和生产条件。</w:t>
            </w:r>
          </w:p>
          <w:p>
            <w:pPr>
              <w:rPr>
                <w:rFonts w:ascii="仿宋_GB2312" w:hAnsi="宋体" w:eastAsia="仿宋_GB2312" w:cs="宋体"/>
                <w:kern w:val="0"/>
                <w:sz w:val="24"/>
              </w:rPr>
            </w:pPr>
          </w:p>
          <w:p>
            <w:pPr>
              <w:rPr>
                <w:rFonts w:ascii="仿宋_GB2312" w:hAnsi="宋体" w:eastAsia="仿宋_GB2312" w:cs="宋体"/>
                <w:kern w:val="0"/>
                <w:sz w:val="24"/>
              </w:rPr>
            </w:pPr>
          </w:p>
          <w:p>
            <w:pPr>
              <w:rPr>
                <w:rFonts w:ascii="仿宋_GB2312" w:hAnsi="宋体" w:eastAsia="仿宋_GB2312" w:cs="宋体"/>
                <w:kern w:val="0"/>
                <w:sz w:val="24"/>
              </w:rPr>
            </w:pPr>
          </w:p>
          <w:p>
            <w:pPr>
              <w:rPr>
                <w:rFonts w:ascii="仿宋_GB2312" w:hAnsi="宋体" w:eastAsia="仿宋_GB2312" w:cs="宋体"/>
                <w:kern w:val="0"/>
                <w:sz w:val="24"/>
              </w:rPr>
            </w:pPr>
          </w:p>
          <w:p>
            <w:pPr>
              <w:rPr>
                <w:rFonts w:ascii="仿宋_GB2312" w:hAnsi="宋体" w:eastAsia="仿宋_GB2312" w:cs="宋体"/>
                <w:kern w:val="0"/>
                <w:sz w:val="24"/>
              </w:rPr>
            </w:pPr>
          </w:p>
          <w:p>
            <w:pP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产学研合作需求</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描述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（希望与哪类高校、科研院所开展产学研合作，共建创新载体，以及对专家及团队所属领域和水平的要求）</w:t>
            </w:r>
          </w:p>
          <w:p>
            <w:pPr>
              <w:rPr>
                <w:rFonts w:ascii="仿宋_GB2312" w:hAnsi="宋体" w:eastAsia="仿宋_GB2312" w:cs="宋体"/>
                <w:sz w:val="24"/>
              </w:rPr>
            </w:pPr>
            <w:r>
              <w:rPr>
                <w:rFonts w:hint="eastAsia" w:ascii="仿宋_GB2312" w:hAnsi="宋体" w:eastAsia="仿宋_GB2312" w:cs="宋体"/>
                <w:sz w:val="24"/>
              </w:rPr>
              <w:t>希望高校和科研院所在智能驾驶领域有较为深厚的科研实力和项目经验（最好有863相关项目经验）。</w:t>
            </w:r>
          </w:p>
          <w:p>
            <w:pPr>
              <w:rPr>
                <w:rFonts w:ascii="仿宋_GB2312" w:hAnsi="宋体" w:eastAsia="仿宋_GB2312" w:cs="宋体"/>
                <w:sz w:val="24"/>
              </w:rPr>
            </w:pPr>
            <w:r>
              <w:rPr>
                <w:rFonts w:hint="eastAsia" w:ascii="仿宋_GB2312" w:hAnsi="宋体" w:eastAsia="仿宋_GB2312" w:cs="宋体"/>
                <w:sz w:val="24"/>
              </w:rPr>
              <w:t>专家团队研究领域应是智能车辆方向，其技术储备和研发能力应是公开认可的，具有国内领先、国际一流的水平。</w:t>
            </w:r>
          </w:p>
          <w:p>
            <w:pPr>
              <w:rPr>
                <w:rFonts w:ascii="仿宋_GB2312" w:hAnsi="宋体" w:eastAsia="仿宋_GB2312" w:cs="宋体"/>
                <w:sz w:val="24"/>
              </w:rPr>
            </w:pPr>
          </w:p>
          <w:p>
            <w:pPr>
              <w:rPr>
                <w:rFonts w:ascii="仿宋_GB2312" w:hAnsi="宋体" w:eastAsia="仿宋_GB2312" w:cs="宋体"/>
                <w:sz w:val="24"/>
              </w:rPr>
            </w:pPr>
          </w:p>
          <w:p>
            <w:pPr>
              <w:rPr>
                <w:rFonts w:ascii="仿宋_GB2312" w:hAnsi="宋体" w:eastAsia="仿宋_GB2312" w:cs="宋体"/>
                <w:sz w:val="24"/>
              </w:rPr>
            </w:pPr>
          </w:p>
          <w:p>
            <w:pPr>
              <w:rPr>
                <w:rFonts w:ascii="仿宋_GB2312" w:hAnsi="宋体" w:eastAsia="仿宋_GB2312" w:cs="宋体"/>
                <w:sz w:val="24"/>
              </w:rPr>
            </w:pPr>
          </w:p>
          <w:p>
            <w:pPr>
              <w:rPr>
                <w:rFonts w:ascii="仿宋_GB2312" w:hAnsi="宋体" w:eastAsia="仿宋_GB2312" w:cs="宋体"/>
                <w:sz w:val="24"/>
              </w:rPr>
            </w:pPr>
          </w:p>
          <w:p>
            <w:pPr>
              <w:rPr>
                <w:rFonts w:ascii="仿宋_GB2312" w:hAnsi="宋体" w:eastAsia="仿宋_GB2312" w:cs="宋体"/>
                <w:sz w:val="24"/>
              </w:rPr>
            </w:pPr>
          </w:p>
          <w:p>
            <w:pPr>
              <w:rPr>
                <w:rFonts w:ascii="仿宋_GB2312" w:hAnsi="宋体" w:eastAsia="仿宋_GB2312" w:cs="宋体"/>
                <w:sz w:val="24"/>
              </w:rPr>
            </w:pPr>
          </w:p>
          <w:p>
            <w:pP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合作</w:t>
            </w:r>
          </w:p>
          <w:p>
            <w:pPr>
              <w:jc w:val="center"/>
              <w:rPr>
                <w:rFonts w:ascii="仿宋_GB2312" w:hAnsi="宋体" w:eastAsia="仿宋_GB2312" w:cs="宋体"/>
                <w:kern w:val="0"/>
                <w:sz w:val="24"/>
              </w:rPr>
            </w:pPr>
            <w:r>
              <w:rPr>
                <w:rFonts w:hint="eastAsia" w:ascii="仿宋_GB2312" w:hAnsi="宋体" w:eastAsia="仿宋_GB2312" w:cs="宋体"/>
                <w:kern w:val="0"/>
                <w:sz w:val="24"/>
              </w:rPr>
              <w:t>方式</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highlight w:val="black"/>
              </w:rPr>
              <w:t>□</w:t>
            </w:r>
            <w:r>
              <w:rPr>
                <w:rFonts w:hint="eastAsia" w:ascii="仿宋_GB2312" w:hAnsi="宋体" w:eastAsia="仿宋_GB2312" w:cs="宋体"/>
                <w:sz w:val="24"/>
              </w:rPr>
              <w:t xml:space="preserve">技术转让    □技术入股   </w:t>
            </w:r>
            <w:r>
              <w:rPr>
                <w:rFonts w:hint="eastAsia" w:ascii="仿宋_GB2312" w:hAnsi="宋体" w:eastAsia="仿宋_GB2312" w:cs="宋体"/>
                <w:sz w:val="24"/>
                <w:highlight w:val="black"/>
              </w:rPr>
              <w:t>□</w:t>
            </w:r>
            <w:r>
              <w:rPr>
                <w:rFonts w:hint="eastAsia" w:ascii="仿宋_GB2312" w:hAnsi="宋体" w:eastAsia="仿宋_GB2312" w:cs="宋体"/>
                <w:sz w:val="24"/>
              </w:rPr>
              <w:t xml:space="preserve">联合开发   □委托研发 </w:t>
            </w:r>
          </w:p>
          <w:p>
            <w:pPr>
              <w:rPr>
                <w:rFonts w:ascii="仿宋_GB2312" w:hAnsi="宋体" w:eastAsia="仿宋_GB2312" w:cs="宋体"/>
                <w:sz w:val="24"/>
              </w:rPr>
            </w:pPr>
            <w:r>
              <w:rPr>
                <w:rFonts w:hint="eastAsia" w:ascii="仿宋_GB2312" w:hAnsi="宋体" w:eastAsia="仿宋_GB2312" w:cs="宋体"/>
                <w:sz w:val="24"/>
                <w:highlight w:val="black"/>
              </w:rPr>
              <w:t>□</w:t>
            </w:r>
            <w:r>
              <w:rPr>
                <w:rFonts w:hint="eastAsia" w:ascii="仿宋_GB2312" w:hAnsi="宋体" w:eastAsia="仿宋_GB2312" w:cs="宋体"/>
                <w:sz w:val="24"/>
              </w:rPr>
              <w:t>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其他需求</w:t>
            </w:r>
          </w:p>
        </w:tc>
        <w:tc>
          <w:tcPr>
            <w:tcW w:w="8115" w:type="dxa"/>
            <w:gridSpan w:val="3"/>
            <w:tcBorders>
              <w:top w:val="single" w:color="auto" w:sz="4" w:space="0"/>
              <w:left w:val="nil"/>
              <w:bottom w:val="single" w:color="auto" w:sz="4" w:space="0"/>
              <w:right w:val="single" w:color="auto" w:sz="4" w:space="0"/>
            </w:tcBorders>
            <w:vAlign w:val="center"/>
          </w:tcPr>
          <w:p>
            <w:pPr>
              <w:pStyle w:val="19"/>
              <w:ind w:firstLine="0" w:firstLineChars="0"/>
              <w:jc w:val="left"/>
              <w:rPr>
                <w:rFonts w:ascii="仿宋_GB2312" w:hAnsi="宋体" w:eastAsia="仿宋_GB2312" w:cs="宋体"/>
                <w:sz w:val="24"/>
                <w:szCs w:val="24"/>
              </w:rPr>
            </w:pPr>
            <w:r>
              <w:rPr>
                <w:rFonts w:hint="eastAsia" w:ascii="仿宋_GB2312" w:hAnsi="宋体" w:eastAsia="仿宋_GB2312" w:cs="宋体"/>
                <w:sz w:val="24"/>
                <w:szCs w:val="24"/>
              </w:rPr>
              <w:t xml:space="preserve">□技术转移  □研发费用加计扣除  □知识产权  □科技金融 </w:t>
            </w:r>
          </w:p>
          <w:p>
            <w:pPr>
              <w:pStyle w:val="19"/>
              <w:ind w:firstLine="0" w:firstLineChars="0"/>
              <w:jc w:val="left"/>
              <w:rPr>
                <w:rFonts w:ascii="仿宋_GB2312" w:eastAsia="仿宋_GB2312"/>
                <w:sz w:val="24"/>
                <w:szCs w:val="24"/>
              </w:rPr>
            </w:pPr>
            <w:r>
              <w:rPr>
                <w:rFonts w:hint="eastAsia" w:ascii="仿宋_GB2312" w:hAnsi="宋体" w:eastAsia="仿宋_GB2312" w:cs="宋体"/>
                <w:sz w:val="24"/>
                <w:szCs w:val="24"/>
              </w:rPr>
              <w:t xml:space="preserve">□检验检测  □质量体系  </w:t>
            </w:r>
            <w:r>
              <w:rPr>
                <w:rFonts w:hint="eastAsia" w:ascii="仿宋_GB2312" w:eastAsia="仿宋_GB2312"/>
                <w:sz w:val="24"/>
                <w:szCs w:val="24"/>
              </w:rPr>
              <w:t xml:space="preserve">□行业政策   □科技政策  □招标采购 </w:t>
            </w:r>
          </w:p>
          <w:p>
            <w:pPr>
              <w:pStyle w:val="19"/>
              <w:ind w:firstLine="0" w:firstLineChars="0"/>
              <w:jc w:val="left"/>
              <w:rPr>
                <w:rFonts w:ascii="仿宋_GB2312" w:eastAsia="仿宋_GB2312" w:cs="宋体"/>
                <w:sz w:val="24"/>
                <w:szCs w:val="24"/>
              </w:rPr>
            </w:pPr>
            <w:r>
              <w:rPr>
                <w:rFonts w:hint="eastAsia" w:ascii="仿宋_GB2312" w:eastAsia="仿宋_GB2312"/>
                <w:sz w:val="24"/>
                <w:szCs w:val="24"/>
              </w:rPr>
              <w:t>□产品/服务市场占有率分析  □市场前景分析  □企业发展战略咨询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4"/>
                <w:u w:val="single"/>
              </w:rPr>
            </w:pPr>
            <w:r>
              <w:rPr>
                <w:rFonts w:hint="eastAsia" w:ascii="仿宋_GB2312" w:hAnsi="宋体" w:eastAsia="仿宋_GB2312"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同意公开</w:t>
            </w:r>
          </w:p>
          <w:p>
            <w:pPr>
              <w:jc w:val="center"/>
              <w:rPr>
                <w:rFonts w:ascii="仿宋_GB2312" w:hAnsi="宋体" w:eastAsia="仿宋_GB2312" w:cs="宋体"/>
                <w:kern w:val="0"/>
                <w:sz w:val="24"/>
              </w:rPr>
            </w:pPr>
            <w:r>
              <w:rPr>
                <w:rFonts w:hint="eastAsia" w:ascii="仿宋_GB2312" w:hAnsi="宋体" w:eastAsia="仿宋_GB2312" w:cs="宋体"/>
                <w:kern w:val="0"/>
                <w:sz w:val="24"/>
              </w:rPr>
              <w:t>需求信息</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仿宋_GB2312" w:hAnsi="宋体" w:eastAsia="仿宋_GB2312" w:cs="宋体"/>
                <w:sz w:val="24"/>
                <w:highlight w:val="black"/>
              </w:rPr>
              <w:t>□</w:t>
            </w:r>
            <w:r>
              <w:rPr>
                <w:rFonts w:hint="eastAsia" w:ascii="仿宋_GB2312" w:hAnsi="宋体" w:eastAsia="仿宋_GB2312" w:cs="宋体"/>
                <w:kern w:val="0"/>
                <w:sz w:val="24"/>
              </w:rPr>
              <w:t xml:space="preserve">是                              </w:t>
            </w:r>
            <w:r>
              <w:rPr>
                <w:rFonts w:hint="eastAsia" w:ascii="仿宋_GB2312" w:hAnsi="宋体" w:eastAsia="仿宋_GB2312" w:cs="宋体"/>
                <w:sz w:val="24"/>
              </w:rPr>
              <w:t>□否</w:t>
            </w:r>
          </w:p>
          <w:p>
            <w:pPr>
              <w:rPr>
                <w:rFonts w:ascii="仿宋_GB2312" w:hAnsi="宋体" w:eastAsia="仿宋_GB2312" w:cs="宋体"/>
                <w:sz w:val="24"/>
                <w:u w:val="single"/>
              </w:rPr>
            </w:pPr>
            <w:r>
              <w:rPr>
                <w:rFonts w:hint="eastAsia" w:ascii="仿宋_GB2312" w:hAnsi="宋体" w:eastAsia="仿宋_GB2312" w:cs="宋体"/>
                <w:sz w:val="24"/>
              </w:rPr>
              <w:t xml:space="preserve"> □</w:t>
            </w:r>
            <w:r>
              <w:rPr>
                <w:rFonts w:hint="eastAsia" w:ascii="仿宋_GB2312" w:hAnsi="宋体" w:eastAsia="仿宋_GB2312" w:cs="宋体"/>
                <w:kern w:val="0"/>
                <w:sz w:val="24"/>
              </w:rPr>
              <w:t>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同意接受</w:t>
            </w:r>
          </w:p>
          <w:p>
            <w:pPr>
              <w:jc w:val="center"/>
              <w:rPr>
                <w:rFonts w:ascii="仿宋_GB2312" w:hAnsi="宋体" w:eastAsia="仿宋_GB2312" w:cs="宋体"/>
                <w:kern w:val="0"/>
                <w:sz w:val="24"/>
              </w:rPr>
            </w:pPr>
            <w:r>
              <w:rPr>
                <w:rFonts w:hint="eastAsia" w:ascii="仿宋_GB2312" w:hAnsi="宋体" w:eastAsia="仿宋_GB2312" w:cs="宋体"/>
                <w:kern w:val="0"/>
                <w:sz w:val="24"/>
              </w:rPr>
              <w:t>专家服务</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kern w:val="0"/>
                <w:sz w:val="24"/>
              </w:rPr>
            </w:pPr>
            <w:r>
              <w:rPr>
                <w:rFonts w:hint="eastAsia" w:ascii="仿宋_GB2312" w:hAnsi="宋体" w:eastAsia="仿宋_GB2312" w:cs="宋体"/>
                <w:sz w:val="24"/>
                <w:highlight w:val="black"/>
              </w:rPr>
              <w:t>□</w:t>
            </w:r>
            <w:r>
              <w:rPr>
                <w:rFonts w:hint="eastAsia" w:ascii="仿宋_GB2312" w:hAnsi="宋体" w:eastAsia="仿宋_GB2312" w:cs="宋体"/>
                <w:kern w:val="0"/>
                <w:sz w:val="24"/>
              </w:rPr>
              <w:t xml:space="preserve">是                </w:t>
            </w:r>
          </w:p>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同意参与对解决方案的筛选评价</w:t>
            </w:r>
          </w:p>
        </w:tc>
        <w:tc>
          <w:tcPr>
            <w:tcW w:w="7055"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sz w:val="24"/>
                <w:highlight w:val="black"/>
              </w:rPr>
              <w:t>□</w:t>
            </w:r>
            <w:r>
              <w:rPr>
                <w:rFonts w:hint="eastAsia" w:ascii="仿宋_GB2312" w:hAnsi="宋体" w:eastAsia="仿宋_GB2312" w:cs="宋体"/>
                <w:kern w:val="0"/>
                <w:sz w:val="24"/>
              </w:rPr>
              <w:t>是</w:t>
            </w:r>
          </w:p>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同意对优秀解决方案给予奖励</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是，金额</w:t>
            </w:r>
            <w:r>
              <w:rPr>
                <w:rFonts w:hint="eastAsia" w:ascii="仿宋_GB2312" w:hAnsi="宋体" w:eastAsia="仿宋_GB2312" w:cs="宋体"/>
                <w:sz w:val="24"/>
              </w:rPr>
              <w:t>万元。</w:t>
            </w:r>
            <w:r>
              <w:rPr>
                <w:rFonts w:hint="eastAsia" w:ascii="仿宋_GB2312" w:hAnsi="宋体" w:eastAsia="仿宋_GB2312" w:cs="宋体"/>
                <w:kern w:val="0"/>
                <w:sz w:val="24"/>
              </w:rPr>
              <w:t>（奖金仅用作奖励现场参赛者，不作为技术转让、技术许可或其他独占性合作的前提条件）</w:t>
            </w:r>
          </w:p>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否</w:t>
            </w:r>
          </w:p>
          <w:p>
            <w:pPr>
              <w:rPr>
                <w:rFonts w:ascii="仿宋_GB2312" w:hAnsi="宋体" w:eastAsia="仿宋_GB2312" w:cs="宋体"/>
                <w:kern w:val="0"/>
                <w:sz w:val="24"/>
              </w:rPr>
            </w:pP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法人代表：             年  月  日</w:t>
            </w:r>
          </w:p>
        </w:tc>
      </w:tr>
    </w:tbl>
    <w:p>
      <w:pPr>
        <w:widowControl/>
        <w:jc w:val="left"/>
        <w:rPr>
          <w:rFonts w:ascii="仿宋_GB2312" w:eastAsia="仿宋_GB2312"/>
          <w:sz w:val="32"/>
          <w:szCs w:val="32"/>
        </w:rPr>
      </w:pPr>
    </w:p>
    <w:p>
      <w:pPr>
        <w:widowControl/>
        <w:jc w:val="left"/>
        <w:rPr>
          <w:rFonts w:ascii="仿宋_GB2312" w:eastAsia="仿宋_GB2312"/>
          <w:sz w:val="32"/>
          <w:szCs w:val="32"/>
        </w:rPr>
      </w:pPr>
    </w:p>
    <w:p>
      <w:pPr>
        <w:widowControl/>
        <w:jc w:val="left"/>
        <w:rPr>
          <w:rFonts w:ascii="仿宋_GB2312" w:eastAsia="仿宋_GB2312"/>
          <w:sz w:val="32"/>
          <w:szCs w:val="32"/>
        </w:rPr>
      </w:pPr>
    </w:p>
    <w:p>
      <w:pPr>
        <w:widowControl/>
        <w:jc w:val="left"/>
        <w:rPr>
          <w:rFonts w:ascii="仿宋_GB2312" w:eastAsia="仿宋_GB2312"/>
          <w:sz w:val="32"/>
          <w:szCs w:val="32"/>
        </w:rPr>
      </w:pPr>
    </w:p>
    <w:p>
      <w:pPr>
        <w:widowControl/>
        <w:jc w:val="left"/>
        <w:rPr>
          <w:rFonts w:ascii="仿宋_GB2312" w:eastAsia="仿宋_GB2312"/>
          <w:sz w:val="32"/>
          <w:szCs w:val="32"/>
        </w:rPr>
      </w:pPr>
    </w:p>
    <w:p>
      <w:pPr>
        <w:widowControl/>
        <w:jc w:val="left"/>
        <w:rPr>
          <w:rFonts w:ascii="仿宋_GB2312" w:eastAsia="仿宋_GB2312"/>
          <w:sz w:val="32"/>
          <w:szCs w:val="32"/>
        </w:rPr>
      </w:pPr>
    </w:p>
    <w:p>
      <w:pPr>
        <w:widowControl/>
        <w:jc w:val="left"/>
        <w:rPr>
          <w:rFonts w:ascii="仿宋_GB2312" w:eastAsia="仿宋_GB2312"/>
          <w:sz w:val="32"/>
          <w:szCs w:val="32"/>
        </w:rPr>
      </w:pPr>
    </w:p>
    <w:p>
      <w:pPr>
        <w:widowControl/>
        <w:jc w:val="left"/>
        <w:rPr>
          <w:rFonts w:ascii="仿宋_GB2312" w:eastAsia="仿宋_GB2312"/>
          <w:sz w:val="32"/>
          <w:szCs w:val="32"/>
        </w:rPr>
      </w:pPr>
    </w:p>
    <w:sectPr>
      <w:pgSz w:w="11906" w:h="16838"/>
      <w:pgMar w:top="2268"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C66BC"/>
    <w:multiLevelType w:val="multilevel"/>
    <w:tmpl w:val="3CEC66BC"/>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5165A"/>
    <w:rsid w:val="00003D38"/>
    <w:rsid w:val="000118F3"/>
    <w:rsid w:val="00012A4F"/>
    <w:rsid w:val="00051D87"/>
    <w:rsid w:val="00054794"/>
    <w:rsid w:val="0006135A"/>
    <w:rsid w:val="00075F1D"/>
    <w:rsid w:val="000823D4"/>
    <w:rsid w:val="00082B88"/>
    <w:rsid w:val="000B0162"/>
    <w:rsid w:val="000B14FD"/>
    <w:rsid w:val="000B19D0"/>
    <w:rsid w:val="000B37CB"/>
    <w:rsid w:val="000B3EA2"/>
    <w:rsid w:val="000C649C"/>
    <w:rsid w:val="000D1689"/>
    <w:rsid w:val="000E21BA"/>
    <w:rsid w:val="000F5EF7"/>
    <w:rsid w:val="0010501B"/>
    <w:rsid w:val="00107A35"/>
    <w:rsid w:val="00107A4C"/>
    <w:rsid w:val="001257A6"/>
    <w:rsid w:val="0012712C"/>
    <w:rsid w:val="00152489"/>
    <w:rsid w:val="00152DCF"/>
    <w:rsid w:val="00161128"/>
    <w:rsid w:val="00172174"/>
    <w:rsid w:val="001755FF"/>
    <w:rsid w:val="00176715"/>
    <w:rsid w:val="00184161"/>
    <w:rsid w:val="00185AD8"/>
    <w:rsid w:val="00187055"/>
    <w:rsid w:val="00194466"/>
    <w:rsid w:val="001A2697"/>
    <w:rsid w:val="001A6BDB"/>
    <w:rsid w:val="001C4D71"/>
    <w:rsid w:val="001D2F2B"/>
    <w:rsid w:val="001D36D9"/>
    <w:rsid w:val="001F0DAF"/>
    <w:rsid w:val="001F41E1"/>
    <w:rsid w:val="002066B3"/>
    <w:rsid w:val="00212BA9"/>
    <w:rsid w:val="00216430"/>
    <w:rsid w:val="00216661"/>
    <w:rsid w:val="00226CB4"/>
    <w:rsid w:val="0023375B"/>
    <w:rsid w:val="00254D0F"/>
    <w:rsid w:val="002618B6"/>
    <w:rsid w:val="00275CC0"/>
    <w:rsid w:val="00281803"/>
    <w:rsid w:val="00286FFA"/>
    <w:rsid w:val="002925F7"/>
    <w:rsid w:val="002A0D85"/>
    <w:rsid w:val="002A0E2E"/>
    <w:rsid w:val="002A4DFC"/>
    <w:rsid w:val="002A5968"/>
    <w:rsid w:val="002A77CE"/>
    <w:rsid w:val="002B6A6A"/>
    <w:rsid w:val="002C2586"/>
    <w:rsid w:val="002E60DF"/>
    <w:rsid w:val="002F18C5"/>
    <w:rsid w:val="00304C0F"/>
    <w:rsid w:val="0031027C"/>
    <w:rsid w:val="003125F0"/>
    <w:rsid w:val="00314CA2"/>
    <w:rsid w:val="0032060D"/>
    <w:rsid w:val="003209CE"/>
    <w:rsid w:val="0032266A"/>
    <w:rsid w:val="00344644"/>
    <w:rsid w:val="003478CB"/>
    <w:rsid w:val="00347AD6"/>
    <w:rsid w:val="00352397"/>
    <w:rsid w:val="00364E00"/>
    <w:rsid w:val="00370EE2"/>
    <w:rsid w:val="00372340"/>
    <w:rsid w:val="00392D9E"/>
    <w:rsid w:val="00394CD3"/>
    <w:rsid w:val="003A5008"/>
    <w:rsid w:val="003B2C51"/>
    <w:rsid w:val="003D3A99"/>
    <w:rsid w:val="003D3E2D"/>
    <w:rsid w:val="003E20D4"/>
    <w:rsid w:val="003F0571"/>
    <w:rsid w:val="003F1706"/>
    <w:rsid w:val="00404D5A"/>
    <w:rsid w:val="00443AF2"/>
    <w:rsid w:val="00475D2F"/>
    <w:rsid w:val="00485958"/>
    <w:rsid w:val="00496076"/>
    <w:rsid w:val="004A2CAC"/>
    <w:rsid w:val="004B38B0"/>
    <w:rsid w:val="004C18DD"/>
    <w:rsid w:val="004D56DF"/>
    <w:rsid w:val="004D58DE"/>
    <w:rsid w:val="004E0091"/>
    <w:rsid w:val="004F1100"/>
    <w:rsid w:val="004F587A"/>
    <w:rsid w:val="005023B2"/>
    <w:rsid w:val="00510D57"/>
    <w:rsid w:val="00510F09"/>
    <w:rsid w:val="00536237"/>
    <w:rsid w:val="00563CDE"/>
    <w:rsid w:val="00564B18"/>
    <w:rsid w:val="00570776"/>
    <w:rsid w:val="00586E4F"/>
    <w:rsid w:val="00586EB0"/>
    <w:rsid w:val="00587F68"/>
    <w:rsid w:val="00595143"/>
    <w:rsid w:val="005B074F"/>
    <w:rsid w:val="005C5C93"/>
    <w:rsid w:val="005D5A5E"/>
    <w:rsid w:val="005F0E28"/>
    <w:rsid w:val="005F40BF"/>
    <w:rsid w:val="005F429C"/>
    <w:rsid w:val="00600BD1"/>
    <w:rsid w:val="00605314"/>
    <w:rsid w:val="00612907"/>
    <w:rsid w:val="006205CA"/>
    <w:rsid w:val="006218F4"/>
    <w:rsid w:val="00621E42"/>
    <w:rsid w:val="00627574"/>
    <w:rsid w:val="00635119"/>
    <w:rsid w:val="006360F7"/>
    <w:rsid w:val="00641286"/>
    <w:rsid w:val="006425F8"/>
    <w:rsid w:val="0068475E"/>
    <w:rsid w:val="0069301E"/>
    <w:rsid w:val="00697416"/>
    <w:rsid w:val="006A0802"/>
    <w:rsid w:val="006A5ADE"/>
    <w:rsid w:val="006B5318"/>
    <w:rsid w:val="006D4F27"/>
    <w:rsid w:val="006E02FF"/>
    <w:rsid w:val="006E20F2"/>
    <w:rsid w:val="006E3A77"/>
    <w:rsid w:val="00701C78"/>
    <w:rsid w:val="00715393"/>
    <w:rsid w:val="00737E60"/>
    <w:rsid w:val="007603C1"/>
    <w:rsid w:val="00770171"/>
    <w:rsid w:val="00777177"/>
    <w:rsid w:val="00780F6D"/>
    <w:rsid w:val="0078363D"/>
    <w:rsid w:val="007921CC"/>
    <w:rsid w:val="007A034D"/>
    <w:rsid w:val="007A27FA"/>
    <w:rsid w:val="007A3629"/>
    <w:rsid w:val="007A4F33"/>
    <w:rsid w:val="007A5682"/>
    <w:rsid w:val="007C2845"/>
    <w:rsid w:val="007C7EA3"/>
    <w:rsid w:val="007D2027"/>
    <w:rsid w:val="007F0A41"/>
    <w:rsid w:val="008050AF"/>
    <w:rsid w:val="00840843"/>
    <w:rsid w:val="00841738"/>
    <w:rsid w:val="00843F1B"/>
    <w:rsid w:val="0085165A"/>
    <w:rsid w:val="00852D22"/>
    <w:rsid w:val="008561A2"/>
    <w:rsid w:val="00866BB3"/>
    <w:rsid w:val="00871BC2"/>
    <w:rsid w:val="00882F7A"/>
    <w:rsid w:val="008879EE"/>
    <w:rsid w:val="00896A3A"/>
    <w:rsid w:val="008A1702"/>
    <w:rsid w:val="008A39BF"/>
    <w:rsid w:val="008B4CEE"/>
    <w:rsid w:val="008B790E"/>
    <w:rsid w:val="008F2B88"/>
    <w:rsid w:val="008F6164"/>
    <w:rsid w:val="008F6EB3"/>
    <w:rsid w:val="00906A2A"/>
    <w:rsid w:val="00911982"/>
    <w:rsid w:val="00911EAF"/>
    <w:rsid w:val="00913187"/>
    <w:rsid w:val="00922B1E"/>
    <w:rsid w:val="009307F2"/>
    <w:rsid w:val="00953B71"/>
    <w:rsid w:val="0096107C"/>
    <w:rsid w:val="00970D40"/>
    <w:rsid w:val="009741CC"/>
    <w:rsid w:val="00975A1F"/>
    <w:rsid w:val="009A1648"/>
    <w:rsid w:val="009C022C"/>
    <w:rsid w:val="009C27C2"/>
    <w:rsid w:val="009E023C"/>
    <w:rsid w:val="009E442B"/>
    <w:rsid w:val="009F0C44"/>
    <w:rsid w:val="009F54E2"/>
    <w:rsid w:val="00A17EB9"/>
    <w:rsid w:val="00A2022C"/>
    <w:rsid w:val="00A20C56"/>
    <w:rsid w:val="00A4364A"/>
    <w:rsid w:val="00A44E06"/>
    <w:rsid w:val="00A7423F"/>
    <w:rsid w:val="00A76007"/>
    <w:rsid w:val="00A81E37"/>
    <w:rsid w:val="00A830E0"/>
    <w:rsid w:val="00AB072E"/>
    <w:rsid w:val="00AB4C37"/>
    <w:rsid w:val="00AC6DDB"/>
    <w:rsid w:val="00AD5526"/>
    <w:rsid w:val="00AE6E56"/>
    <w:rsid w:val="00B53B6C"/>
    <w:rsid w:val="00B55132"/>
    <w:rsid w:val="00B57CFD"/>
    <w:rsid w:val="00B95D29"/>
    <w:rsid w:val="00BB3CD8"/>
    <w:rsid w:val="00BC0BC4"/>
    <w:rsid w:val="00BC61E2"/>
    <w:rsid w:val="00BC6700"/>
    <w:rsid w:val="00BC6819"/>
    <w:rsid w:val="00BD37BF"/>
    <w:rsid w:val="00BD59A5"/>
    <w:rsid w:val="00BF589F"/>
    <w:rsid w:val="00C159DB"/>
    <w:rsid w:val="00C228BC"/>
    <w:rsid w:val="00C3220F"/>
    <w:rsid w:val="00C32E42"/>
    <w:rsid w:val="00C3498A"/>
    <w:rsid w:val="00C36864"/>
    <w:rsid w:val="00C41ED8"/>
    <w:rsid w:val="00C50771"/>
    <w:rsid w:val="00C621F6"/>
    <w:rsid w:val="00C82928"/>
    <w:rsid w:val="00CA2105"/>
    <w:rsid w:val="00CA518F"/>
    <w:rsid w:val="00CC08E8"/>
    <w:rsid w:val="00CC7509"/>
    <w:rsid w:val="00CC7C02"/>
    <w:rsid w:val="00CD1FA9"/>
    <w:rsid w:val="00CD2BDF"/>
    <w:rsid w:val="00CE3303"/>
    <w:rsid w:val="00CE3BBC"/>
    <w:rsid w:val="00CF0E9A"/>
    <w:rsid w:val="00D37771"/>
    <w:rsid w:val="00D47352"/>
    <w:rsid w:val="00D60084"/>
    <w:rsid w:val="00D75331"/>
    <w:rsid w:val="00DB4DDF"/>
    <w:rsid w:val="00DB4E1A"/>
    <w:rsid w:val="00DB5988"/>
    <w:rsid w:val="00DC736F"/>
    <w:rsid w:val="00DD3CC2"/>
    <w:rsid w:val="00DD593D"/>
    <w:rsid w:val="00DF305C"/>
    <w:rsid w:val="00DF3C90"/>
    <w:rsid w:val="00E01813"/>
    <w:rsid w:val="00E020CC"/>
    <w:rsid w:val="00E03D95"/>
    <w:rsid w:val="00E112A7"/>
    <w:rsid w:val="00E16458"/>
    <w:rsid w:val="00E6193C"/>
    <w:rsid w:val="00E62079"/>
    <w:rsid w:val="00E63F04"/>
    <w:rsid w:val="00E66467"/>
    <w:rsid w:val="00E77464"/>
    <w:rsid w:val="00E80559"/>
    <w:rsid w:val="00E91456"/>
    <w:rsid w:val="00E929B5"/>
    <w:rsid w:val="00E95A1D"/>
    <w:rsid w:val="00EA4CD4"/>
    <w:rsid w:val="00EA6CF8"/>
    <w:rsid w:val="00ED0461"/>
    <w:rsid w:val="00ED09D4"/>
    <w:rsid w:val="00ED72A4"/>
    <w:rsid w:val="00EF35DC"/>
    <w:rsid w:val="00EF5D82"/>
    <w:rsid w:val="00F10694"/>
    <w:rsid w:val="00F330E0"/>
    <w:rsid w:val="00F41A07"/>
    <w:rsid w:val="00F5304C"/>
    <w:rsid w:val="00F80007"/>
    <w:rsid w:val="00F80644"/>
    <w:rsid w:val="00F808A7"/>
    <w:rsid w:val="00F93D96"/>
    <w:rsid w:val="00FA2736"/>
    <w:rsid w:val="00FC206C"/>
    <w:rsid w:val="2A7F39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0"/>
    <w:pPr>
      <w:keepNext/>
      <w:keepLines/>
      <w:spacing w:before="340" w:after="330" w:line="576" w:lineRule="auto"/>
      <w:jc w:val="center"/>
      <w:outlineLvl w:val="0"/>
    </w:pPr>
    <w:rPr>
      <w:rFonts w:ascii="Calibri" w:hAnsi="Calibri" w:eastAsia="方正小标宋简体" w:cs="Times New Roman"/>
      <w:kern w:val="44"/>
      <w:sz w:val="44"/>
      <w:szCs w:val="24"/>
    </w:rPr>
  </w:style>
  <w:style w:type="character" w:default="1" w:styleId="10">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3"/>
    <w:basedOn w:val="1"/>
    <w:link w:val="21"/>
    <w:uiPriority w:val="0"/>
    <w:rPr>
      <w:rFonts w:ascii="仿宋_GB2312" w:hAnsi="Calibri" w:eastAsia="仿宋_GB2312" w:cs="Times New Roman"/>
      <w:spacing w:val="-4"/>
      <w:sz w:val="16"/>
      <w:szCs w:val="16"/>
    </w:rPr>
  </w:style>
  <w:style w:type="paragraph" w:styleId="4">
    <w:name w:val="Body Text"/>
    <w:basedOn w:val="1"/>
    <w:link w:val="23"/>
    <w:uiPriority w:val="0"/>
    <w:pPr>
      <w:spacing w:after="120"/>
    </w:pPr>
    <w:rPr>
      <w:rFonts w:ascii="Calibri" w:hAnsi="Calibri" w:eastAsia="宋体" w:cs="Times New Roman"/>
      <w:sz w:val="24"/>
      <w:szCs w:val="24"/>
    </w:rPr>
  </w:style>
  <w:style w:type="paragraph" w:styleId="5">
    <w:name w:val="Date"/>
    <w:basedOn w:val="1"/>
    <w:next w:val="1"/>
    <w:link w:val="24"/>
    <w:qFormat/>
    <w:uiPriority w:val="0"/>
    <w:pPr>
      <w:ind w:left="100" w:leftChars="2500"/>
    </w:pPr>
    <w:rPr>
      <w:rFonts w:ascii="Calibri" w:hAnsi="Calibri" w:eastAsia="宋体" w:cs="Times New Roman"/>
      <w:sz w:val="28"/>
      <w:szCs w:val="24"/>
    </w:rPr>
  </w:style>
  <w:style w:type="paragraph" w:styleId="6">
    <w:name w:val="Balloon Text"/>
    <w:basedOn w:val="1"/>
    <w:link w:val="14"/>
    <w:semiHidden/>
    <w:unhideWhenUsed/>
    <w:uiPriority w:val="99"/>
    <w:rPr>
      <w:sz w:val="18"/>
      <w:szCs w:val="18"/>
    </w:rPr>
  </w:style>
  <w:style w:type="paragraph" w:styleId="7">
    <w:name w:val="footer"/>
    <w:basedOn w:val="1"/>
    <w:link w:val="16"/>
    <w:unhideWhenUsed/>
    <w:qFormat/>
    <w:uiPriority w:val="0"/>
    <w:pPr>
      <w:tabs>
        <w:tab w:val="center" w:pos="4153"/>
        <w:tab w:val="right" w:pos="8306"/>
      </w:tabs>
      <w:snapToGrid w:val="0"/>
      <w:jc w:val="left"/>
    </w:pPr>
    <w:rPr>
      <w:sz w:val="18"/>
      <w:szCs w:val="18"/>
    </w:rPr>
  </w:style>
  <w:style w:type="paragraph" w:styleId="8">
    <w:name w:val="header"/>
    <w:basedOn w:val="1"/>
    <w:link w:val="15"/>
    <w:unhideWhenUsed/>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1">
    <w:name w:val="Hyperlink"/>
    <w:basedOn w:val="10"/>
    <w:unhideWhenUsed/>
    <w:qFormat/>
    <w:uiPriority w:val="0"/>
    <w:rPr>
      <w:color w:val="0000FF"/>
      <w:u w:val="single"/>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批注框文本 Char"/>
    <w:basedOn w:val="10"/>
    <w:link w:val="6"/>
    <w:semiHidden/>
    <w:uiPriority w:val="99"/>
    <w:rPr>
      <w:sz w:val="18"/>
      <w:szCs w:val="18"/>
    </w:rPr>
  </w:style>
  <w:style w:type="character" w:customStyle="1" w:styleId="15">
    <w:name w:val="页眉 Char"/>
    <w:basedOn w:val="10"/>
    <w:link w:val="8"/>
    <w:uiPriority w:val="0"/>
    <w:rPr>
      <w:sz w:val="18"/>
      <w:szCs w:val="18"/>
    </w:rPr>
  </w:style>
  <w:style w:type="character" w:customStyle="1" w:styleId="16">
    <w:name w:val="页脚 Char"/>
    <w:basedOn w:val="10"/>
    <w:link w:val="7"/>
    <w:uiPriority w:val="0"/>
    <w:rPr>
      <w:sz w:val="18"/>
      <w:szCs w:val="18"/>
    </w:rPr>
  </w:style>
  <w:style w:type="paragraph" w:styleId="17">
    <w:name w:val="List Paragraph"/>
    <w:basedOn w:val="1"/>
    <w:qFormat/>
    <w:uiPriority w:val="34"/>
    <w:pPr>
      <w:ind w:firstLine="420" w:firstLineChars="200"/>
    </w:pPr>
    <w:rPr>
      <w:rFonts w:ascii="Times New Roman" w:hAnsi="Times New Roman" w:eastAsia="仿宋_GB2312" w:cs="Times New Roman"/>
      <w:sz w:val="32"/>
      <w:szCs w:val="24"/>
    </w:rPr>
  </w:style>
  <w:style w:type="paragraph" w:customStyle="1" w:styleId="18">
    <w:name w:val="列出段落1"/>
    <w:basedOn w:val="1"/>
    <w:qFormat/>
    <w:uiPriority w:val="0"/>
    <w:pPr>
      <w:ind w:firstLine="420" w:firstLineChars="200"/>
    </w:pPr>
    <w:rPr>
      <w:rFonts w:ascii="Calibri" w:hAnsi="Calibri" w:eastAsia="宋体" w:cs="黑体"/>
    </w:rPr>
  </w:style>
  <w:style w:type="paragraph" w:customStyle="1" w:styleId="19">
    <w:name w:val="List Paragraph1"/>
    <w:basedOn w:val="1"/>
    <w:qFormat/>
    <w:uiPriority w:val="0"/>
    <w:pPr>
      <w:ind w:firstLine="420" w:firstLineChars="200"/>
    </w:pPr>
    <w:rPr>
      <w:rFonts w:ascii="Calibri" w:hAnsi="Calibri" w:eastAsia="宋体" w:cs="Times New Roman"/>
    </w:rPr>
  </w:style>
  <w:style w:type="character" w:customStyle="1" w:styleId="20">
    <w:name w:val="标题 1 Char"/>
    <w:basedOn w:val="10"/>
    <w:link w:val="2"/>
    <w:qFormat/>
    <w:uiPriority w:val="0"/>
    <w:rPr>
      <w:rFonts w:ascii="Calibri" w:hAnsi="Calibri" w:eastAsia="方正小标宋简体" w:cs="Times New Roman"/>
      <w:kern w:val="44"/>
      <w:sz w:val="44"/>
      <w:szCs w:val="24"/>
    </w:rPr>
  </w:style>
  <w:style w:type="character" w:customStyle="1" w:styleId="21">
    <w:name w:val="正文文本 3 Char"/>
    <w:basedOn w:val="10"/>
    <w:link w:val="3"/>
    <w:uiPriority w:val="0"/>
    <w:rPr>
      <w:rFonts w:ascii="仿宋_GB2312" w:hAnsi="Calibri" w:eastAsia="仿宋_GB2312" w:cs="Times New Roman"/>
      <w:spacing w:val="-4"/>
      <w:sz w:val="16"/>
      <w:szCs w:val="16"/>
    </w:rPr>
  </w:style>
  <w:style w:type="paragraph" w:customStyle="1" w:styleId="22">
    <w:name w:val="列出段落2"/>
    <w:basedOn w:val="1"/>
    <w:unhideWhenUsed/>
    <w:qFormat/>
    <w:uiPriority w:val="99"/>
    <w:pPr>
      <w:ind w:firstLine="420" w:firstLineChars="200"/>
    </w:pPr>
    <w:rPr>
      <w:rFonts w:ascii="Calibri" w:hAnsi="Calibri" w:eastAsia="宋体" w:cs="Times New Roman"/>
      <w:szCs w:val="24"/>
    </w:rPr>
  </w:style>
  <w:style w:type="character" w:customStyle="1" w:styleId="23">
    <w:name w:val="正文文本 Char"/>
    <w:basedOn w:val="10"/>
    <w:link w:val="4"/>
    <w:qFormat/>
    <w:uiPriority w:val="0"/>
    <w:rPr>
      <w:rFonts w:ascii="Calibri" w:hAnsi="Calibri" w:eastAsia="宋体" w:cs="Times New Roman"/>
      <w:sz w:val="24"/>
      <w:szCs w:val="24"/>
    </w:rPr>
  </w:style>
  <w:style w:type="character" w:customStyle="1" w:styleId="24">
    <w:name w:val="日期 Char"/>
    <w:basedOn w:val="10"/>
    <w:link w:val="5"/>
    <w:uiPriority w:val="0"/>
    <w:rPr>
      <w:rFonts w:ascii="Calibri" w:hAnsi="Calibri" w:eastAsia="宋体" w:cs="Times New Roman"/>
      <w:sz w:val="2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94ADBE-6894-4C62-91FF-F667791B0939}">
  <ds:schemaRefs/>
</ds:datastoreItem>
</file>

<file path=docProps/app.xml><?xml version="1.0" encoding="utf-8"?>
<Properties xmlns="http://schemas.openxmlformats.org/officeDocument/2006/extended-properties" xmlns:vt="http://schemas.openxmlformats.org/officeDocument/2006/docPropsVTypes">
  <Template>Normal</Template>
  <Pages>3</Pages>
  <Words>244</Words>
  <Characters>1392</Characters>
  <Lines>11</Lines>
  <Paragraphs>3</Paragraphs>
  <TotalTime>0</TotalTime>
  <ScaleCrop>false</ScaleCrop>
  <LinksUpToDate>false</LinksUpToDate>
  <CharactersWithSpaces>1633</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2018-08-06T09:41:00Z</dcterms:created>
  <dc:creator>lenove</dc:creator>
  <cp:lastModifiedBy>张明星</cp:lastModifiedBy>
  <cp:lastPrinted>2017-10-17T02:13:00Z</cp:lastPrinted>
  <dcterms:modified xsi:type="dcterms:W3CDTF">2018-08-13T02:41:00Z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